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346DC" w14:textId="77777777" w:rsidR="005624A3" w:rsidRPr="008E4DC9" w:rsidRDefault="005624A3" w:rsidP="005624A3">
      <w:pPr>
        <w:tabs>
          <w:tab w:val="left" w:pos="360"/>
        </w:tabs>
        <w:rPr>
          <w:rFonts w:ascii="Arial" w:hAnsi="Arial" w:cs="Arial"/>
          <w:b/>
          <w:sz w:val="18"/>
          <w:szCs w:val="18"/>
        </w:rPr>
      </w:pPr>
      <w:r w:rsidRPr="008E4DC9">
        <w:rPr>
          <w:rFonts w:ascii="Arial" w:hAnsi="Arial" w:cs="Arial"/>
          <w:b/>
          <w:sz w:val="18"/>
          <w:szCs w:val="18"/>
        </w:rPr>
        <w:t>California State University, Bakersfield</w:t>
      </w:r>
    </w:p>
    <w:p w14:paraId="21C21A4D" w14:textId="77777777" w:rsidR="005624A3" w:rsidRPr="008E4DC9" w:rsidRDefault="005624A3" w:rsidP="005624A3">
      <w:pPr>
        <w:tabs>
          <w:tab w:val="left" w:pos="360"/>
        </w:tabs>
        <w:rPr>
          <w:rFonts w:ascii="Arial" w:hAnsi="Arial" w:cs="Arial"/>
          <w:b/>
          <w:sz w:val="18"/>
          <w:szCs w:val="18"/>
        </w:rPr>
      </w:pPr>
      <w:r w:rsidRPr="008E4DC9">
        <w:rPr>
          <w:rFonts w:ascii="Arial" w:hAnsi="Arial" w:cs="Arial"/>
          <w:b/>
          <w:sz w:val="18"/>
          <w:szCs w:val="18"/>
        </w:rPr>
        <w:t>School of Business and Public Administration</w:t>
      </w:r>
    </w:p>
    <w:p w14:paraId="2E77AE2D" w14:textId="77777777" w:rsidR="005624A3" w:rsidRPr="008E4DC9" w:rsidRDefault="005624A3" w:rsidP="005624A3">
      <w:pPr>
        <w:tabs>
          <w:tab w:val="left" w:pos="360"/>
        </w:tabs>
        <w:rPr>
          <w:rFonts w:ascii="Arial" w:hAnsi="Arial" w:cs="Arial"/>
          <w:b/>
          <w:sz w:val="18"/>
          <w:szCs w:val="18"/>
        </w:rPr>
      </w:pPr>
      <w:r w:rsidRPr="008E4DC9">
        <w:rPr>
          <w:rFonts w:ascii="Arial" w:hAnsi="Arial" w:cs="Arial"/>
          <w:b/>
          <w:sz w:val="18"/>
          <w:szCs w:val="18"/>
        </w:rPr>
        <w:t xml:space="preserve">Department of Management and Marketing, 20BDC </w:t>
      </w:r>
    </w:p>
    <w:p w14:paraId="4061C2A6" w14:textId="77777777" w:rsidR="005624A3" w:rsidRPr="008E4DC9" w:rsidRDefault="005624A3" w:rsidP="005624A3">
      <w:pPr>
        <w:tabs>
          <w:tab w:val="left" w:pos="360"/>
        </w:tabs>
        <w:rPr>
          <w:rFonts w:ascii="Arial" w:hAnsi="Arial" w:cs="Arial"/>
          <w:b/>
          <w:sz w:val="18"/>
          <w:szCs w:val="18"/>
        </w:rPr>
      </w:pPr>
      <w:r w:rsidRPr="008E4DC9">
        <w:rPr>
          <w:rFonts w:ascii="Arial" w:hAnsi="Arial" w:cs="Arial"/>
          <w:b/>
          <w:sz w:val="18"/>
          <w:szCs w:val="18"/>
        </w:rPr>
        <w:t>9001 Stockdale Highway</w:t>
      </w:r>
    </w:p>
    <w:p w14:paraId="01752D08" w14:textId="77777777" w:rsidR="005624A3" w:rsidRPr="008E4DC9" w:rsidRDefault="005624A3" w:rsidP="005624A3">
      <w:pPr>
        <w:tabs>
          <w:tab w:val="left" w:pos="360"/>
        </w:tabs>
        <w:rPr>
          <w:rFonts w:ascii="Arial" w:hAnsi="Arial" w:cs="Arial"/>
          <w:sz w:val="18"/>
          <w:szCs w:val="18"/>
        </w:rPr>
      </w:pPr>
      <w:r w:rsidRPr="008E4DC9">
        <w:rPr>
          <w:rFonts w:ascii="Arial" w:hAnsi="Arial" w:cs="Arial"/>
          <w:b/>
          <w:sz w:val="18"/>
          <w:szCs w:val="18"/>
        </w:rPr>
        <w:t>Bakersfield, CA 93311-1022</w:t>
      </w:r>
    </w:p>
    <w:p w14:paraId="074D2D67" w14:textId="77777777" w:rsidR="005624A3" w:rsidRPr="008E4DC9" w:rsidRDefault="005624A3" w:rsidP="00A02EFA">
      <w:pPr>
        <w:tabs>
          <w:tab w:val="left" w:pos="360"/>
        </w:tabs>
        <w:rPr>
          <w:rFonts w:ascii="Arial" w:hAnsi="Arial" w:cs="Arial"/>
          <w:b/>
          <w:sz w:val="22"/>
          <w:szCs w:val="22"/>
          <w:lang w:val="fr-FR"/>
        </w:rPr>
      </w:pPr>
    </w:p>
    <w:p w14:paraId="36D38350" w14:textId="77777777" w:rsidR="003020E0" w:rsidRDefault="00A02EFA" w:rsidP="005624A3">
      <w:pPr>
        <w:tabs>
          <w:tab w:val="left" w:pos="360"/>
        </w:tabs>
        <w:jc w:val="center"/>
        <w:rPr>
          <w:rFonts w:ascii="Arial" w:hAnsi="Arial" w:cs="Arial"/>
          <w:sz w:val="22"/>
          <w:szCs w:val="22"/>
          <w:lang w:val="fr-FR"/>
        </w:rPr>
      </w:pPr>
      <w:r>
        <w:rPr>
          <w:rFonts w:ascii="Arial" w:hAnsi="Arial" w:cs="Arial"/>
          <w:sz w:val="22"/>
          <w:szCs w:val="22"/>
          <w:lang w:val="fr-FR"/>
        </w:rPr>
        <w:t>BA 290</w:t>
      </w:r>
      <w:r w:rsidR="00AA18D9">
        <w:rPr>
          <w:rFonts w:ascii="Arial" w:hAnsi="Arial" w:cs="Arial"/>
          <w:sz w:val="22"/>
          <w:szCs w:val="22"/>
          <w:lang w:val="fr-FR"/>
        </w:rPr>
        <w:t>0</w:t>
      </w:r>
      <w:r>
        <w:rPr>
          <w:rFonts w:ascii="Arial" w:hAnsi="Arial" w:cs="Arial"/>
          <w:sz w:val="22"/>
          <w:szCs w:val="22"/>
          <w:lang w:val="fr-FR"/>
        </w:rPr>
        <w:t> : Introduction to Business Professions</w:t>
      </w:r>
    </w:p>
    <w:p w14:paraId="1428140A" w14:textId="5D67C67E" w:rsidR="008F4B7C" w:rsidRDefault="009F0686" w:rsidP="00A02EFA">
      <w:pPr>
        <w:tabs>
          <w:tab w:val="left" w:pos="360"/>
        </w:tabs>
        <w:jc w:val="center"/>
        <w:rPr>
          <w:rFonts w:ascii="Arial" w:hAnsi="Arial" w:cs="Arial"/>
          <w:sz w:val="22"/>
          <w:szCs w:val="22"/>
          <w:lang w:val="fr-FR"/>
        </w:rPr>
      </w:pPr>
      <w:r>
        <w:rPr>
          <w:rFonts w:ascii="Arial" w:hAnsi="Arial" w:cs="Arial"/>
          <w:sz w:val="22"/>
          <w:szCs w:val="22"/>
          <w:lang w:val="fr-FR"/>
        </w:rPr>
        <w:t>SUMMER 2019</w:t>
      </w:r>
    </w:p>
    <w:p w14:paraId="6095814C" w14:textId="7AD4EF02" w:rsidR="00A02EFA" w:rsidRDefault="009F0686" w:rsidP="00A02EFA">
      <w:pPr>
        <w:tabs>
          <w:tab w:val="left" w:pos="360"/>
        </w:tabs>
        <w:jc w:val="center"/>
        <w:rPr>
          <w:rFonts w:ascii="Arial" w:hAnsi="Arial" w:cs="Arial"/>
          <w:sz w:val="22"/>
          <w:szCs w:val="22"/>
          <w:lang w:val="fr-FR"/>
        </w:rPr>
      </w:pPr>
      <w:r>
        <w:rPr>
          <w:rFonts w:ascii="Arial" w:hAnsi="Arial" w:cs="Arial"/>
          <w:sz w:val="22"/>
          <w:szCs w:val="22"/>
          <w:lang w:val="fr-FR"/>
        </w:rPr>
        <w:t xml:space="preserve">Independent </w:t>
      </w:r>
      <w:proofErr w:type="spellStart"/>
      <w:r>
        <w:rPr>
          <w:rFonts w:ascii="Arial" w:hAnsi="Arial" w:cs="Arial"/>
          <w:sz w:val="22"/>
          <w:szCs w:val="22"/>
          <w:lang w:val="fr-FR"/>
        </w:rPr>
        <w:t>Study</w:t>
      </w:r>
      <w:proofErr w:type="spellEnd"/>
    </w:p>
    <w:p w14:paraId="628E2D41" w14:textId="77777777" w:rsidR="009D1CDE" w:rsidRPr="003A114B" w:rsidRDefault="009D1CDE" w:rsidP="003A114B">
      <w:pPr>
        <w:tabs>
          <w:tab w:val="left" w:pos="360"/>
        </w:tabs>
        <w:jc w:val="center"/>
        <w:rPr>
          <w:rFonts w:ascii="Arial" w:hAnsi="Arial" w:cs="Arial"/>
          <w:sz w:val="22"/>
          <w:szCs w:val="22"/>
          <w:lang w:val="fr-FR"/>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00" w:firstRow="0" w:lastRow="0" w:firstColumn="0" w:lastColumn="0" w:noHBand="0" w:noVBand="0"/>
      </w:tblPr>
      <w:tblGrid>
        <w:gridCol w:w="2480"/>
        <w:gridCol w:w="4559"/>
        <w:gridCol w:w="3147"/>
      </w:tblGrid>
      <w:tr w:rsidR="00E42ECF" w:rsidRPr="008E4DC9" w14:paraId="4BD2DD3A" w14:textId="77777777" w:rsidTr="009678B7">
        <w:trPr>
          <w:trHeight w:val="1426"/>
          <w:jc w:val="center"/>
        </w:trPr>
        <w:tc>
          <w:tcPr>
            <w:tcW w:w="2480" w:type="dxa"/>
            <w:shd w:val="clear" w:color="auto" w:fill="E6E6E6"/>
          </w:tcPr>
          <w:p w14:paraId="036AFEFE" w14:textId="77777777" w:rsidR="009D1CDE" w:rsidRDefault="009D1CDE" w:rsidP="008F4B7C">
            <w:pPr>
              <w:tabs>
                <w:tab w:val="left" w:pos="360"/>
              </w:tabs>
              <w:rPr>
                <w:rFonts w:ascii="Arial" w:hAnsi="Arial" w:cs="Arial"/>
                <w:b/>
                <w:sz w:val="22"/>
                <w:szCs w:val="22"/>
                <w:lang w:val="fr-FR"/>
              </w:rPr>
            </w:pPr>
          </w:p>
          <w:p w14:paraId="3AC50AB9" w14:textId="77777777" w:rsidR="009678B7" w:rsidRDefault="009678B7" w:rsidP="009678B7">
            <w:pPr>
              <w:tabs>
                <w:tab w:val="left" w:pos="360"/>
              </w:tabs>
              <w:jc w:val="center"/>
              <w:rPr>
                <w:rFonts w:ascii="Arial" w:hAnsi="Arial" w:cs="Arial"/>
                <w:b/>
                <w:sz w:val="22"/>
                <w:szCs w:val="22"/>
                <w:lang w:val="fr-FR"/>
              </w:rPr>
            </w:pPr>
            <w:r>
              <w:rPr>
                <w:rFonts w:ascii="Arial" w:hAnsi="Arial" w:cs="Arial"/>
                <w:b/>
                <w:sz w:val="22"/>
                <w:szCs w:val="22"/>
                <w:lang w:val="fr-FR"/>
              </w:rPr>
              <w:t>Course Instructor</w:t>
            </w:r>
          </w:p>
          <w:p w14:paraId="34393ABE" w14:textId="77777777" w:rsidR="009678B7" w:rsidRDefault="009678B7" w:rsidP="009678B7">
            <w:pPr>
              <w:tabs>
                <w:tab w:val="left" w:pos="360"/>
              </w:tabs>
              <w:jc w:val="center"/>
              <w:rPr>
                <w:rFonts w:ascii="Arial" w:hAnsi="Arial" w:cs="Arial"/>
                <w:b/>
                <w:sz w:val="22"/>
                <w:szCs w:val="22"/>
                <w:lang w:val="fr-FR"/>
              </w:rPr>
            </w:pPr>
          </w:p>
          <w:p w14:paraId="128F5535" w14:textId="77777777" w:rsidR="008F4B7C" w:rsidRPr="008E4DC9" w:rsidRDefault="007243A1" w:rsidP="009678B7">
            <w:pPr>
              <w:tabs>
                <w:tab w:val="left" w:pos="360"/>
              </w:tabs>
              <w:jc w:val="center"/>
              <w:rPr>
                <w:rFonts w:ascii="Arial" w:hAnsi="Arial" w:cs="Arial"/>
                <w:b/>
                <w:sz w:val="22"/>
                <w:szCs w:val="22"/>
                <w:lang w:val="fr-FR"/>
              </w:rPr>
            </w:pPr>
            <w:r>
              <w:rPr>
                <w:rFonts w:ascii="Arial" w:hAnsi="Arial" w:cs="Arial"/>
                <w:b/>
                <w:sz w:val="22"/>
                <w:szCs w:val="22"/>
                <w:lang w:val="fr-FR"/>
              </w:rPr>
              <w:t>Dr. Jeremy Woods</w:t>
            </w:r>
          </w:p>
          <w:p w14:paraId="1FC47EFD" w14:textId="77777777" w:rsidR="00E42ECF" w:rsidRPr="008E4DC9" w:rsidRDefault="00000000" w:rsidP="007243A1">
            <w:pPr>
              <w:tabs>
                <w:tab w:val="left" w:pos="360"/>
              </w:tabs>
              <w:jc w:val="center"/>
              <w:rPr>
                <w:rFonts w:ascii="Arial" w:hAnsi="Arial" w:cs="Arial"/>
                <w:sz w:val="22"/>
                <w:szCs w:val="22"/>
                <w:lang w:val="fr-FR"/>
              </w:rPr>
            </w:pPr>
            <w:hyperlink r:id="rId5" w:history="1">
              <w:r w:rsidR="007243A1" w:rsidRPr="001573CD">
                <w:rPr>
                  <w:rStyle w:val="Lienhypertexte"/>
                  <w:rFonts w:ascii="Arial" w:hAnsi="Arial" w:cs="Arial"/>
                  <w:b/>
                  <w:sz w:val="22"/>
                  <w:szCs w:val="22"/>
                  <w:lang w:val="fr-FR"/>
                </w:rPr>
                <w:t>jwoods7@csub.edu</w:t>
              </w:r>
            </w:hyperlink>
          </w:p>
        </w:tc>
        <w:tc>
          <w:tcPr>
            <w:tcW w:w="4559" w:type="dxa"/>
            <w:shd w:val="clear" w:color="auto" w:fill="E6E6E6"/>
          </w:tcPr>
          <w:p w14:paraId="5048743E" w14:textId="77777777" w:rsidR="00D80C50" w:rsidRDefault="007243A1" w:rsidP="00D80C50">
            <w:pPr>
              <w:tabs>
                <w:tab w:val="left" w:pos="360"/>
              </w:tabs>
              <w:rPr>
                <w:rFonts w:ascii="Arial" w:hAnsi="Arial" w:cs="Arial"/>
                <w:b/>
                <w:sz w:val="22"/>
                <w:szCs w:val="22"/>
              </w:rPr>
            </w:pPr>
            <w:r>
              <w:rPr>
                <w:rFonts w:ascii="Arial" w:hAnsi="Arial" w:cs="Arial"/>
                <w:b/>
                <w:sz w:val="22"/>
                <w:szCs w:val="22"/>
              </w:rPr>
              <w:t>Office: BDC 136</w:t>
            </w:r>
          </w:p>
          <w:p w14:paraId="06A0618B" w14:textId="77777777" w:rsidR="00244B54" w:rsidRPr="0049704C" w:rsidRDefault="00244B54" w:rsidP="00D80C50">
            <w:pPr>
              <w:tabs>
                <w:tab w:val="left" w:pos="360"/>
              </w:tabs>
              <w:rPr>
                <w:rFonts w:ascii="Arial" w:hAnsi="Arial" w:cs="Arial"/>
                <w:b/>
                <w:sz w:val="22"/>
                <w:szCs w:val="22"/>
              </w:rPr>
            </w:pPr>
          </w:p>
          <w:p w14:paraId="51CABE01" w14:textId="2B9B4D97" w:rsidR="00E42ECF" w:rsidRPr="00244B54" w:rsidRDefault="00D80C50" w:rsidP="007243A1">
            <w:pPr>
              <w:tabs>
                <w:tab w:val="left" w:pos="360"/>
              </w:tabs>
              <w:rPr>
                <w:rFonts w:ascii="Arial" w:hAnsi="Arial" w:cs="Arial"/>
                <w:b/>
                <w:sz w:val="22"/>
                <w:szCs w:val="22"/>
              </w:rPr>
            </w:pPr>
            <w:r>
              <w:rPr>
                <w:rFonts w:ascii="Arial" w:hAnsi="Arial" w:cs="Arial"/>
                <w:b/>
                <w:sz w:val="22"/>
                <w:szCs w:val="22"/>
              </w:rPr>
              <w:t>Office Hrs</w:t>
            </w:r>
            <w:r w:rsidR="00A4325B">
              <w:rPr>
                <w:rFonts w:ascii="Arial" w:hAnsi="Arial" w:cs="Arial"/>
                <w:b/>
                <w:sz w:val="22"/>
                <w:szCs w:val="22"/>
              </w:rPr>
              <w:t>.</w:t>
            </w:r>
            <w:r>
              <w:rPr>
                <w:rFonts w:ascii="Arial" w:hAnsi="Arial" w:cs="Arial"/>
                <w:b/>
                <w:sz w:val="22"/>
                <w:szCs w:val="22"/>
              </w:rPr>
              <w:t>:</w:t>
            </w:r>
            <w:r w:rsidRPr="0049704C">
              <w:rPr>
                <w:rFonts w:ascii="Arial" w:hAnsi="Arial" w:cs="Arial"/>
                <w:b/>
                <w:sz w:val="22"/>
                <w:szCs w:val="22"/>
              </w:rPr>
              <w:t xml:space="preserve"> </w:t>
            </w:r>
            <w:r w:rsidR="007243A1">
              <w:rPr>
                <w:rFonts w:ascii="Arial" w:hAnsi="Arial" w:cs="Arial"/>
                <w:b/>
                <w:sz w:val="22"/>
                <w:szCs w:val="22"/>
              </w:rPr>
              <w:t>Tues</w:t>
            </w:r>
            <w:r w:rsidR="009F0686">
              <w:rPr>
                <w:rFonts w:ascii="Arial" w:hAnsi="Arial" w:cs="Arial"/>
                <w:b/>
                <w:sz w:val="22"/>
                <w:szCs w:val="22"/>
              </w:rPr>
              <w:t>/</w:t>
            </w:r>
            <w:r w:rsidR="007243A1">
              <w:rPr>
                <w:rFonts w:ascii="Arial" w:hAnsi="Arial" w:cs="Arial"/>
                <w:b/>
                <w:sz w:val="22"/>
                <w:szCs w:val="22"/>
              </w:rPr>
              <w:t xml:space="preserve">Thurs </w:t>
            </w:r>
            <w:r w:rsidR="009F0686">
              <w:rPr>
                <w:rFonts w:ascii="Arial" w:hAnsi="Arial" w:cs="Arial"/>
                <w:b/>
                <w:sz w:val="22"/>
                <w:szCs w:val="22"/>
              </w:rPr>
              <w:t>5:00-5:30</w:t>
            </w:r>
            <w:r w:rsidR="007243A1">
              <w:rPr>
                <w:rFonts w:ascii="Arial" w:hAnsi="Arial" w:cs="Arial"/>
                <w:b/>
                <w:sz w:val="22"/>
                <w:szCs w:val="22"/>
              </w:rPr>
              <w:t>pm</w:t>
            </w:r>
            <w:r>
              <w:rPr>
                <w:rFonts w:ascii="Arial" w:hAnsi="Arial" w:cs="Arial"/>
                <w:b/>
                <w:sz w:val="22"/>
                <w:szCs w:val="22"/>
              </w:rPr>
              <w:t xml:space="preserve">                  </w:t>
            </w:r>
            <w:proofErr w:type="gramStart"/>
            <w:r>
              <w:rPr>
                <w:rFonts w:ascii="Arial" w:hAnsi="Arial" w:cs="Arial"/>
                <w:b/>
                <w:sz w:val="22"/>
                <w:szCs w:val="22"/>
              </w:rPr>
              <w:t xml:space="preserve">   </w:t>
            </w:r>
            <w:r w:rsidRPr="0049704C">
              <w:rPr>
                <w:rFonts w:ascii="Arial" w:hAnsi="Arial" w:cs="Arial"/>
                <w:b/>
                <w:sz w:val="22"/>
                <w:szCs w:val="22"/>
              </w:rPr>
              <w:t>(</w:t>
            </w:r>
            <w:proofErr w:type="gramEnd"/>
            <w:r w:rsidRPr="0049704C">
              <w:rPr>
                <w:rFonts w:ascii="Arial" w:hAnsi="Arial" w:cs="Arial"/>
                <w:b/>
                <w:sz w:val="22"/>
                <w:szCs w:val="22"/>
              </w:rPr>
              <w:t>Or by appointment)</w:t>
            </w:r>
          </w:p>
        </w:tc>
        <w:tc>
          <w:tcPr>
            <w:tcW w:w="3147" w:type="dxa"/>
            <w:shd w:val="clear" w:color="auto" w:fill="E6E6E6"/>
          </w:tcPr>
          <w:p w14:paraId="69E80227" w14:textId="77777777" w:rsidR="009D1CDE" w:rsidRDefault="009D1CDE" w:rsidP="008F4B7C">
            <w:pPr>
              <w:tabs>
                <w:tab w:val="left" w:pos="360"/>
              </w:tabs>
              <w:rPr>
                <w:rFonts w:ascii="Arial" w:hAnsi="Arial" w:cs="Arial"/>
                <w:b/>
                <w:sz w:val="22"/>
                <w:szCs w:val="22"/>
              </w:rPr>
            </w:pPr>
          </w:p>
          <w:p w14:paraId="04A7918D" w14:textId="77777777" w:rsidR="00A02EFA" w:rsidRDefault="007243A1" w:rsidP="009678B7">
            <w:pPr>
              <w:tabs>
                <w:tab w:val="left" w:pos="360"/>
              </w:tabs>
              <w:jc w:val="center"/>
              <w:rPr>
                <w:rFonts w:ascii="Arial" w:hAnsi="Arial" w:cs="Arial"/>
                <w:b/>
                <w:sz w:val="22"/>
                <w:szCs w:val="22"/>
              </w:rPr>
            </w:pPr>
            <w:r>
              <w:rPr>
                <w:rFonts w:ascii="Arial" w:hAnsi="Arial" w:cs="Arial"/>
                <w:b/>
                <w:sz w:val="22"/>
                <w:szCs w:val="22"/>
              </w:rPr>
              <w:t>Phone: 213-400-0829</w:t>
            </w:r>
          </w:p>
          <w:p w14:paraId="2B87799C" w14:textId="77777777" w:rsidR="009678B7" w:rsidRDefault="009678B7" w:rsidP="009678B7">
            <w:pPr>
              <w:tabs>
                <w:tab w:val="left" w:pos="360"/>
              </w:tabs>
              <w:jc w:val="center"/>
              <w:rPr>
                <w:rFonts w:ascii="Arial" w:hAnsi="Arial" w:cs="Arial"/>
                <w:b/>
                <w:sz w:val="22"/>
                <w:szCs w:val="22"/>
              </w:rPr>
            </w:pPr>
          </w:p>
          <w:p w14:paraId="07510FAC" w14:textId="77777777" w:rsidR="00E42ECF" w:rsidRPr="008E4DC9" w:rsidRDefault="008F4B7C" w:rsidP="009678B7">
            <w:pPr>
              <w:tabs>
                <w:tab w:val="left" w:pos="360"/>
              </w:tabs>
              <w:jc w:val="center"/>
              <w:rPr>
                <w:rFonts w:ascii="Arial" w:hAnsi="Arial" w:cs="Arial"/>
                <w:sz w:val="22"/>
                <w:szCs w:val="22"/>
              </w:rPr>
            </w:pPr>
            <w:r w:rsidRPr="008E4DC9">
              <w:rPr>
                <w:rFonts w:ascii="Arial" w:hAnsi="Arial" w:cs="Arial"/>
                <w:b/>
                <w:sz w:val="22"/>
                <w:szCs w:val="22"/>
              </w:rPr>
              <w:t xml:space="preserve">Course Credit:  </w:t>
            </w:r>
            <w:r w:rsidR="00CD0AFF">
              <w:rPr>
                <w:rFonts w:ascii="Arial" w:hAnsi="Arial" w:cs="Arial"/>
                <w:b/>
                <w:sz w:val="22"/>
                <w:szCs w:val="22"/>
              </w:rPr>
              <w:t>1</w:t>
            </w:r>
          </w:p>
        </w:tc>
      </w:tr>
    </w:tbl>
    <w:p w14:paraId="737DC632" w14:textId="77777777" w:rsidR="008F4B7C" w:rsidRPr="008E4DC9" w:rsidRDefault="008F4B7C" w:rsidP="008F4B7C">
      <w:pPr>
        <w:tabs>
          <w:tab w:val="left" w:pos="360"/>
        </w:tabs>
        <w:rPr>
          <w:rFonts w:ascii="Arial" w:hAnsi="Arial" w:cs="Arial"/>
          <w:sz w:val="22"/>
          <w:szCs w:val="22"/>
        </w:rPr>
      </w:pPr>
    </w:p>
    <w:p w14:paraId="3B295AFC" w14:textId="77777777" w:rsidR="008F4B7C" w:rsidRPr="000E3F2B" w:rsidRDefault="00E42ECF" w:rsidP="002F197F">
      <w:pPr>
        <w:tabs>
          <w:tab w:val="left" w:pos="360"/>
        </w:tabs>
        <w:rPr>
          <w:rFonts w:ascii="Arial" w:hAnsi="Arial" w:cs="Arial"/>
          <w:sz w:val="22"/>
          <w:szCs w:val="22"/>
        </w:rPr>
      </w:pPr>
      <w:r w:rsidRPr="008E4DC9">
        <w:rPr>
          <w:rFonts w:ascii="Arial" w:hAnsi="Arial" w:cs="Arial"/>
          <w:b/>
          <w:bCs/>
          <w:sz w:val="22"/>
          <w:szCs w:val="22"/>
        </w:rPr>
        <w:t xml:space="preserve">REQUIRED </w:t>
      </w:r>
      <w:r w:rsidR="00AF16C0">
        <w:rPr>
          <w:rFonts w:ascii="Arial" w:hAnsi="Arial" w:cs="Arial"/>
          <w:b/>
          <w:bCs/>
          <w:sz w:val="22"/>
          <w:szCs w:val="22"/>
        </w:rPr>
        <w:t>MATERIALS</w:t>
      </w:r>
      <w:r w:rsidRPr="008E4DC9">
        <w:rPr>
          <w:rFonts w:ascii="Arial" w:hAnsi="Arial" w:cs="Arial"/>
          <w:sz w:val="22"/>
          <w:szCs w:val="22"/>
        </w:rPr>
        <w:t xml:space="preserve">: </w:t>
      </w:r>
    </w:p>
    <w:p w14:paraId="3C9441E6" w14:textId="77777777" w:rsidR="00AA18D9" w:rsidRPr="000E3F2B" w:rsidRDefault="00AA18D9" w:rsidP="008F4B7C">
      <w:pPr>
        <w:numPr>
          <w:ilvl w:val="0"/>
          <w:numId w:val="9"/>
        </w:numPr>
        <w:tabs>
          <w:tab w:val="left" w:pos="360"/>
        </w:tabs>
        <w:rPr>
          <w:rFonts w:ascii="Arial" w:hAnsi="Arial" w:cs="Arial"/>
          <w:sz w:val="22"/>
          <w:szCs w:val="22"/>
        </w:rPr>
      </w:pPr>
      <w:r>
        <w:rPr>
          <w:rFonts w:ascii="Arial" w:hAnsi="Arial" w:cs="Arial"/>
          <w:sz w:val="22"/>
          <w:szCs w:val="22"/>
        </w:rPr>
        <w:t>Strengths Finder 2.0 with Access</w:t>
      </w:r>
      <w:r w:rsidR="00081C3D">
        <w:rPr>
          <w:rFonts w:ascii="Arial" w:hAnsi="Arial" w:cs="Arial"/>
          <w:sz w:val="22"/>
          <w:szCs w:val="22"/>
        </w:rPr>
        <w:t xml:space="preserve"> Code</w:t>
      </w:r>
      <w:r>
        <w:rPr>
          <w:rFonts w:ascii="Arial" w:hAnsi="Arial" w:cs="Arial"/>
          <w:sz w:val="22"/>
          <w:szCs w:val="22"/>
        </w:rPr>
        <w:t xml:space="preserve"> (Amazon</w:t>
      </w:r>
      <w:r w:rsidR="007D3E14">
        <w:rPr>
          <w:rFonts w:ascii="Arial" w:hAnsi="Arial" w:cs="Arial"/>
          <w:sz w:val="22"/>
          <w:szCs w:val="22"/>
        </w:rPr>
        <w:t xml:space="preserve"> </w:t>
      </w:r>
      <w:r w:rsidR="00081C3D">
        <w:rPr>
          <w:rFonts w:ascii="Arial" w:hAnsi="Arial" w:cs="Arial"/>
          <w:sz w:val="22"/>
          <w:szCs w:val="22"/>
        </w:rPr>
        <w:t>~</w:t>
      </w:r>
      <w:r w:rsidR="007D3E14">
        <w:rPr>
          <w:rFonts w:ascii="Arial" w:hAnsi="Arial" w:cs="Arial"/>
          <w:sz w:val="22"/>
          <w:szCs w:val="22"/>
        </w:rPr>
        <w:t>$1</w:t>
      </w:r>
      <w:r w:rsidR="00081C3D">
        <w:rPr>
          <w:rFonts w:ascii="Arial" w:hAnsi="Arial" w:cs="Arial"/>
          <w:sz w:val="22"/>
          <w:szCs w:val="22"/>
        </w:rPr>
        <w:t>4.99-1</w:t>
      </w:r>
      <w:r w:rsidR="007D3E14">
        <w:rPr>
          <w:rFonts w:ascii="Arial" w:hAnsi="Arial" w:cs="Arial"/>
          <w:sz w:val="22"/>
          <w:szCs w:val="22"/>
        </w:rPr>
        <w:t>9.99</w:t>
      </w:r>
      <w:r>
        <w:rPr>
          <w:rFonts w:ascii="Arial" w:hAnsi="Arial" w:cs="Arial"/>
          <w:sz w:val="22"/>
          <w:szCs w:val="22"/>
        </w:rPr>
        <w:t>)</w:t>
      </w:r>
      <w:r w:rsidR="00081C3D">
        <w:rPr>
          <w:rFonts w:ascii="Arial" w:hAnsi="Arial" w:cs="Arial"/>
          <w:sz w:val="22"/>
          <w:szCs w:val="22"/>
        </w:rPr>
        <w:t xml:space="preserve"> NOTE: Do NOT purchase a USED book. You must have your OWN Access code. You may purchase a digital subscription with Access Code.</w:t>
      </w:r>
    </w:p>
    <w:p w14:paraId="1EB0F1EB" w14:textId="77777777" w:rsidR="008F4B7C" w:rsidRPr="00A67E85" w:rsidRDefault="003020E0" w:rsidP="00A67E85">
      <w:pPr>
        <w:numPr>
          <w:ilvl w:val="0"/>
          <w:numId w:val="9"/>
        </w:numPr>
        <w:tabs>
          <w:tab w:val="left" w:pos="360"/>
        </w:tabs>
        <w:rPr>
          <w:rFonts w:ascii="Arial" w:hAnsi="Arial" w:cs="Arial"/>
          <w:sz w:val="22"/>
          <w:szCs w:val="22"/>
        </w:rPr>
      </w:pPr>
      <w:r w:rsidRPr="00A67E85">
        <w:rPr>
          <w:rFonts w:ascii="Arial" w:hAnsi="Arial" w:cs="Arial"/>
          <w:sz w:val="22"/>
          <w:szCs w:val="22"/>
        </w:rPr>
        <w:t xml:space="preserve">Blackboard and </w:t>
      </w:r>
      <w:r w:rsidR="008F4B7C" w:rsidRPr="00A67E85">
        <w:rPr>
          <w:rFonts w:ascii="Arial" w:hAnsi="Arial" w:cs="Arial"/>
          <w:sz w:val="22"/>
          <w:szCs w:val="22"/>
        </w:rPr>
        <w:t>an Email Account</w:t>
      </w:r>
    </w:p>
    <w:p w14:paraId="053D844A" w14:textId="77777777" w:rsidR="003020E0" w:rsidRPr="000E3F2B" w:rsidRDefault="00D1163B" w:rsidP="003020E0">
      <w:pPr>
        <w:numPr>
          <w:ilvl w:val="0"/>
          <w:numId w:val="9"/>
        </w:numPr>
        <w:tabs>
          <w:tab w:val="left" w:pos="360"/>
        </w:tabs>
        <w:rPr>
          <w:rFonts w:ascii="Arial" w:hAnsi="Arial" w:cs="Arial"/>
          <w:sz w:val="22"/>
          <w:szCs w:val="22"/>
        </w:rPr>
      </w:pPr>
      <w:r w:rsidRPr="000E3F2B">
        <w:rPr>
          <w:rFonts w:ascii="Arial" w:hAnsi="Arial" w:cs="Arial"/>
          <w:sz w:val="22"/>
          <w:szCs w:val="22"/>
        </w:rPr>
        <w:t>S</w:t>
      </w:r>
      <w:r w:rsidR="003020E0" w:rsidRPr="000E3F2B">
        <w:rPr>
          <w:rFonts w:ascii="Arial" w:hAnsi="Arial" w:cs="Arial"/>
          <w:sz w:val="22"/>
          <w:szCs w:val="22"/>
        </w:rPr>
        <w:t>ufficient preparation to be an active participant in class.</w:t>
      </w:r>
    </w:p>
    <w:p w14:paraId="2408BC0A" w14:textId="77777777" w:rsidR="008F4B7C" w:rsidRPr="008E4DC9" w:rsidRDefault="008F4B7C" w:rsidP="008F4B7C">
      <w:pPr>
        <w:tabs>
          <w:tab w:val="left" w:pos="360"/>
        </w:tabs>
        <w:rPr>
          <w:rFonts w:ascii="Arial" w:hAnsi="Arial" w:cs="Arial"/>
          <w:sz w:val="22"/>
          <w:szCs w:val="22"/>
        </w:rPr>
      </w:pPr>
    </w:p>
    <w:p w14:paraId="7E228519" w14:textId="77777777" w:rsidR="00E42ECF" w:rsidRPr="008E4DC9" w:rsidRDefault="00E42ECF">
      <w:pPr>
        <w:tabs>
          <w:tab w:val="left" w:pos="360"/>
        </w:tabs>
        <w:rPr>
          <w:rFonts w:ascii="Arial" w:hAnsi="Arial" w:cs="Arial"/>
          <w:b/>
          <w:bCs/>
          <w:sz w:val="22"/>
          <w:szCs w:val="22"/>
        </w:rPr>
      </w:pPr>
      <w:r w:rsidRPr="008E4DC9">
        <w:rPr>
          <w:rFonts w:ascii="Arial" w:hAnsi="Arial" w:cs="Arial"/>
          <w:b/>
          <w:bCs/>
          <w:sz w:val="22"/>
          <w:szCs w:val="22"/>
        </w:rPr>
        <w:t>SUPPLEMENTAL MATERIALS:</w:t>
      </w:r>
    </w:p>
    <w:p w14:paraId="0D591C80" w14:textId="77777777" w:rsidR="005543D3" w:rsidRDefault="00AA18D9" w:rsidP="00AA18D9">
      <w:pPr>
        <w:pStyle w:val="Paragraphedeliste"/>
        <w:numPr>
          <w:ilvl w:val="0"/>
          <w:numId w:val="15"/>
        </w:numPr>
        <w:tabs>
          <w:tab w:val="left" w:pos="360"/>
        </w:tabs>
        <w:rPr>
          <w:rFonts w:ascii="Arial" w:hAnsi="Arial" w:cs="Arial"/>
          <w:sz w:val="22"/>
          <w:szCs w:val="22"/>
        </w:rPr>
      </w:pPr>
      <w:r>
        <w:rPr>
          <w:rFonts w:ascii="Arial" w:hAnsi="Arial" w:cs="Arial"/>
          <w:sz w:val="22"/>
          <w:szCs w:val="22"/>
        </w:rPr>
        <w:t>Will be incorporated as needed</w:t>
      </w:r>
    </w:p>
    <w:p w14:paraId="2EA71D43" w14:textId="77777777" w:rsidR="00AA18D9" w:rsidRPr="00AA18D9" w:rsidRDefault="00AA18D9" w:rsidP="00AA18D9">
      <w:pPr>
        <w:pStyle w:val="Paragraphedeliste"/>
        <w:tabs>
          <w:tab w:val="left" w:pos="360"/>
        </w:tabs>
        <w:ind w:left="780"/>
        <w:rPr>
          <w:rFonts w:ascii="Arial" w:hAnsi="Arial" w:cs="Arial"/>
          <w:sz w:val="22"/>
          <w:szCs w:val="22"/>
        </w:rPr>
      </w:pPr>
    </w:p>
    <w:p w14:paraId="5C1A671C" w14:textId="77777777" w:rsidR="00E42ECF" w:rsidRPr="008E4DC9" w:rsidRDefault="00044CEE">
      <w:pPr>
        <w:tabs>
          <w:tab w:val="left" w:pos="360"/>
        </w:tabs>
        <w:rPr>
          <w:rFonts w:ascii="Arial" w:hAnsi="Arial" w:cs="Arial"/>
          <w:sz w:val="22"/>
          <w:szCs w:val="22"/>
        </w:rPr>
      </w:pPr>
      <w:r w:rsidRPr="008E4DC9">
        <w:rPr>
          <w:rFonts w:ascii="Arial" w:hAnsi="Arial" w:cs="Arial"/>
          <w:b/>
          <w:sz w:val="22"/>
          <w:szCs w:val="22"/>
        </w:rPr>
        <w:t>OFFICE HOURS, APPOINTMENTS AND EMAIL</w:t>
      </w:r>
      <w:r w:rsidR="005543D3" w:rsidRPr="008E4DC9">
        <w:rPr>
          <w:rFonts w:ascii="Arial" w:hAnsi="Arial" w:cs="Arial"/>
          <w:b/>
          <w:sz w:val="22"/>
          <w:szCs w:val="22"/>
        </w:rPr>
        <w:t xml:space="preserve">: </w:t>
      </w:r>
      <w:r w:rsidRPr="008E4DC9">
        <w:rPr>
          <w:rFonts w:ascii="Arial" w:hAnsi="Arial" w:cs="Arial"/>
          <w:sz w:val="22"/>
          <w:szCs w:val="22"/>
        </w:rPr>
        <w:t>I encourage you to come by my office</w:t>
      </w:r>
      <w:r w:rsidR="00F36EED" w:rsidRPr="008E4DC9">
        <w:rPr>
          <w:rFonts w:ascii="Arial" w:hAnsi="Arial" w:cs="Arial"/>
          <w:sz w:val="22"/>
          <w:szCs w:val="22"/>
        </w:rPr>
        <w:t xml:space="preserve"> or </w:t>
      </w:r>
      <w:r w:rsidRPr="008E4DC9">
        <w:rPr>
          <w:rFonts w:ascii="Arial" w:hAnsi="Arial" w:cs="Arial"/>
          <w:sz w:val="22"/>
          <w:szCs w:val="22"/>
        </w:rPr>
        <w:t xml:space="preserve">contact me via </w:t>
      </w:r>
      <w:r w:rsidR="007243A1">
        <w:rPr>
          <w:rFonts w:ascii="Arial" w:hAnsi="Arial" w:cs="Arial"/>
          <w:sz w:val="22"/>
          <w:szCs w:val="22"/>
        </w:rPr>
        <w:t>email, phone, or text</w:t>
      </w:r>
      <w:r w:rsidR="00092A2B" w:rsidRPr="008E4DC9">
        <w:rPr>
          <w:rFonts w:ascii="Arial" w:hAnsi="Arial" w:cs="Arial"/>
          <w:sz w:val="22"/>
          <w:szCs w:val="22"/>
        </w:rPr>
        <w:t xml:space="preserve"> if you have any questions, need clarification on assignments, or need to obtain </w:t>
      </w:r>
      <w:r w:rsidR="00CD0AFF">
        <w:rPr>
          <w:rFonts w:ascii="Arial" w:hAnsi="Arial" w:cs="Arial"/>
          <w:sz w:val="22"/>
          <w:szCs w:val="22"/>
        </w:rPr>
        <w:t xml:space="preserve">additional help. </w:t>
      </w:r>
      <w:r w:rsidRPr="008E4DC9">
        <w:rPr>
          <w:rFonts w:ascii="Arial" w:hAnsi="Arial" w:cs="Arial"/>
          <w:sz w:val="22"/>
          <w:szCs w:val="22"/>
        </w:rPr>
        <w:t xml:space="preserve">I </w:t>
      </w:r>
      <w:r w:rsidR="00092A2B" w:rsidRPr="008E4DC9">
        <w:rPr>
          <w:rFonts w:ascii="Arial" w:hAnsi="Arial" w:cs="Arial"/>
          <w:sz w:val="22"/>
          <w:szCs w:val="22"/>
        </w:rPr>
        <w:t>che</w:t>
      </w:r>
      <w:r w:rsidRPr="008E4DC9">
        <w:rPr>
          <w:rFonts w:ascii="Arial" w:hAnsi="Arial" w:cs="Arial"/>
          <w:sz w:val="22"/>
          <w:szCs w:val="22"/>
        </w:rPr>
        <w:t xml:space="preserve">ck </w:t>
      </w:r>
      <w:r w:rsidR="00CD0AFF">
        <w:rPr>
          <w:rFonts w:ascii="Arial" w:hAnsi="Arial" w:cs="Arial"/>
          <w:sz w:val="22"/>
          <w:szCs w:val="22"/>
        </w:rPr>
        <w:t xml:space="preserve">my email and </w:t>
      </w:r>
      <w:r w:rsidR="007243A1">
        <w:rPr>
          <w:rFonts w:ascii="Arial" w:hAnsi="Arial" w:cs="Arial"/>
          <w:sz w:val="22"/>
          <w:szCs w:val="22"/>
        </w:rPr>
        <w:t>phone</w:t>
      </w:r>
      <w:r w:rsidR="00092A2B" w:rsidRPr="008E4DC9">
        <w:rPr>
          <w:rFonts w:ascii="Arial" w:hAnsi="Arial" w:cs="Arial"/>
          <w:sz w:val="22"/>
          <w:szCs w:val="22"/>
        </w:rPr>
        <w:t xml:space="preserve"> </w:t>
      </w:r>
      <w:r w:rsidRPr="008E4DC9">
        <w:rPr>
          <w:rFonts w:ascii="Arial" w:hAnsi="Arial" w:cs="Arial"/>
          <w:sz w:val="22"/>
          <w:szCs w:val="22"/>
        </w:rPr>
        <w:t>several times</w:t>
      </w:r>
      <w:r w:rsidR="00092A2B" w:rsidRPr="008E4DC9">
        <w:rPr>
          <w:rFonts w:ascii="Arial" w:hAnsi="Arial" w:cs="Arial"/>
          <w:sz w:val="22"/>
          <w:szCs w:val="22"/>
        </w:rPr>
        <w:t xml:space="preserve"> a day, including most weekends</w:t>
      </w:r>
      <w:r w:rsidRPr="008E4DC9">
        <w:rPr>
          <w:rFonts w:ascii="Arial" w:hAnsi="Arial" w:cs="Arial"/>
          <w:sz w:val="22"/>
          <w:szCs w:val="22"/>
        </w:rPr>
        <w:t xml:space="preserve">.  You are also responsible for checking </w:t>
      </w:r>
      <w:r w:rsidR="00092A2B" w:rsidRPr="008E4DC9">
        <w:rPr>
          <w:rFonts w:ascii="Arial" w:hAnsi="Arial" w:cs="Arial"/>
          <w:sz w:val="22"/>
          <w:szCs w:val="22"/>
        </w:rPr>
        <w:t xml:space="preserve">Blackboard on </w:t>
      </w:r>
      <w:r w:rsidRPr="008E4DC9">
        <w:rPr>
          <w:rFonts w:ascii="Arial" w:hAnsi="Arial" w:cs="Arial"/>
          <w:sz w:val="22"/>
          <w:szCs w:val="22"/>
        </w:rPr>
        <w:t>a regular basis</w:t>
      </w:r>
      <w:r w:rsidR="00091FCD">
        <w:rPr>
          <w:rFonts w:ascii="Arial" w:hAnsi="Arial" w:cs="Arial"/>
          <w:sz w:val="22"/>
          <w:szCs w:val="22"/>
        </w:rPr>
        <w:t xml:space="preserve"> for updates and materials</w:t>
      </w:r>
      <w:r w:rsidR="00092A2B" w:rsidRPr="008E4DC9">
        <w:rPr>
          <w:rFonts w:ascii="Arial" w:hAnsi="Arial" w:cs="Arial"/>
          <w:sz w:val="22"/>
          <w:szCs w:val="22"/>
        </w:rPr>
        <w:t>.</w:t>
      </w:r>
    </w:p>
    <w:p w14:paraId="7BF279DB" w14:textId="77777777" w:rsidR="00E42ECF" w:rsidRPr="008E4DC9" w:rsidRDefault="00E42ECF">
      <w:pPr>
        <w:tabs>
          <w:tab w:val="left" w:pos="360"/>
        </w:tabs>
        <w:rPr>
          <w:rFonts w:ascii="Arial" w:hAnsi="Arial" w:cs="Arial"/>
          <w:sz w:val="22"/>
          <w:szCs w:val="22"/>
        </w:rPr>
      </w:pPr>
    </w:p>
    <w:p w14:paraId="2039BAD9" w14:textId="77777777" w:rsidR="00AA18D9" w:rsidRPr="00AA18D9" w:rsidRDefault="00E42ECF" w:rsidP="00AA18D9">
      <w:pPr>
        <w:rPr>
          <w:rFonts w:ascii="Arial" w:hAnsi="Arial" w:cs="Arial"/>
        </w:rPr>
      </w:pPr>
      <w:r w:rsidRPr="008E4DC9">
        <w:rPr>
          <w:rFonts w:ascii="Arial" w:hAnsi="Arial" w:cs="Arial"/>
          <w:b/>
          <w:bCs/>
          <w:sz w:val="22"/>
          <w:szCs w:val="22"/>
        </w:rPr>
        <w:t>CATALOG DESCRIPTION</w:t>
      </w:r>
      <w:r w:rsidRPr="00D50A5F">
        <w:rPr>
          <w:rFonts w:ascii="Arial" w:hAnsi="Arial" w:cs="Arial"/>
          <w:sz w:val="22"/>
          <w:szCs w:val="22"/>
        </w:rPr>
        <w:t>:</w:t>
      </w:r>
      <w:r w:rsidR="00AA18D9" w:rsidRPr="00D50A5F">
        <w:rPr>
          <w:rFonts w:ascii="Arial" w:hAnsi="Arial" w:cs="Arial"/>
          <w:sz w:val="22"/>
          <w:szCs w:val="22"/>
        </w:rPr>
        <w:t xml:space="preserve"> </w:t>
      </w:r>
      <w:r w:rsidR="00AA18D9" w:rsidRPr="00D50A5F">
        <w:rPr>
          <w:rStyle w:val="pslongeditbox"/>
          <w:rFonts w:ascii="Arial" w:hAnsi="Arial" w:cs="Arial"/>
          <w:sz w:val="22"/>
          <w:szCs w:val="22"/>
        </w:rPr>
        <w:t>This course provides an introduction to the business professions, including an overview of business operations and ethics, exposure to the variety of careers in business, and development of key skills necessary for success in the business curriculum. Skill development focuses on communications (writing, oral, teamwork) and critical thinking. The student is introduced to rubrics used to evaluate learning goals and objectives for the business major. The course is intended for business majors. Note: For business administration majors, BA 2900 must be completed with a C or better (not C-) to enroll in upper division core courses. For first-quarter transfer majors who can otherwise enroll in upper division core courses, BA 2900 is a co-requisite. Note: Transfer Business majors who have completed the lower division core courses and at least 54 semester units must take BA 2900 as a co-requisite with their first upper division core course</w:t>
      </w:r>
      <w:r w:rsidR="00AA18D9" w:rsidRPr="00AA18D9">
        <w:rPr>
          <w:rStyle w:val="pslongeditbox"/>
          <w:rFonts w:ascii="Arial" w:hAnsi="Arial" w:cs="Arial"/>
        </w:rPr>
        <w:t>.</w:t>
      </w:r>
    </w:p>
    <w:p w14:paraId="61C1ED13" w14:textId="77777777" w:rsidR="003020E0" w:rsidRDefault="00C3784A">
      <w:pPr>
        <w:tabs>
          <w:tab w:val="left" w:pos="360"/>
        </w:tabs>
        <w:rPr>
          <w:rFonts w:ascii="Arial" w:hAnsi="Arial" w:cs="Arial"/>
          <w:sz w:val="22"/>
          <w:szCs w:val="22"/>
        </w:rPr>
      </w:pPr>
      <w:r>
        <w:rPr>
          <w:rFonts w:ascii="Arial" w:hAnsi="Arial" w:cs="Arial"/>
          <w:sz w:val="22"/>
          <w:szCs w:val="22"/>
        </w:rPr>
        <w:t>.</w:t>
      </w:r>
    </w:p>
    <w:p w14:paraId="67B0CE5D" w14:textId="77777777" w:rsidR="00E42ECF" w:rsidRDefault="00D8254A">
      <w:pPr>
        <w:tabs>
          <w:tab w:val="left" w:pos="360"/>
        </w:tabs>
        <w:rPr>
          <w:rFonts w:ascii="Arial" w:hAnsi="Arial" w:cs="Arial"/>
          <w:sz w:val="22"/>
          <w:szCs w:val="22"/>
        </w:rPr>
      </w:pPr>
      <w:r w:rsidRPr="008E4DC9">
        <w:rPr>
          <w:rFonts w:ascii="Arial" w:hAnsi="Arial" w:cs="Arial"/>
          <w:sz w:val="22"/>
          <w:szCs w:val="22"/>
        </w:rPr>
        <w:t xml:space="preserve"> </w:t>
      </w:r>
      <w:r w:rsidR="00E42ECF" w:rsidRPr="008E4DC9">
        <w:rPr>
          <w:rFonts w:ascii="Arial" w:hAnsi="Arial" w:cs="Arial"/>
          <w:b/>
          <w:bCs/>
          <w:sz w:val="22"/>
          <w:szCs w:val="22"/>
        </w:rPr>
        <w:t xml:space="preserve">COURSE OBJECTIVES:  </w:t>
      </w:r>
      <w:r w:rsidR="00C3784A">
        <w:rPr>
          <w:rFonts w:ascii="Arial" w:hAnsi="Arial" w:cs="Arial"/>
          <w:sz w:val="22"/>
          <w:szCs w:val="22"/>
        </w:rPr>
        <w:t>Upon completion of this course, students will have worked on the following BPA ACADEMIC PROGRAM OBJECTIVES.</w:t>
      </w:r>
      <w:r w:rsidR="00E42ECF" w:rsidRPr="008E4DC9">
        <w:rPr>
          <w:rFonts w:ascii="Arial" w:hAnsi="Arial" w:cs="Arial"/>
          <w:sz w:val="22"/>
          <w:szCs w:val="22"/>
        </w:rPr>
        <w:t xml:space="preserve"> </w:t>
      </w:r>
    </w:p>
    <w:p w14:paraId="04E9A52C" w14:textId="77777777" w:rsidR="00AA18D9" w:rsidRDefault="00AA18D9">
      <w:pPr>
        <w:tabs>
          <w:tab w:val="left" w:pos="360"/>
        </w:tabs>
        <w:rPr>
          <w:rFonts w:ascii="Arial" w:hAnsi="Arial" w:cs="Arial"/>
          <w:sz w:val="22"/>
          <w:szCs w:val="22"/>
        </w:rPr>
      </w:pPr>
    </w:p>
    <w:p w14:paraId="1272453B" w14:textId="77777777" w:rsidR="00AA18D9" w:rsidRDefault="00AA18D9" w:rsidP="00AA18D9">
      <w:pPr>
        <w:pStyle w:val="Paragraphedeliste"/>
        <w:numPr>
          <w:ilvl w:val="0"/>
          <w:numId w:val="9"/>
        </w:numPr>
        <w:tabs>
          <w:tab w:val="left" w:pos="360"/>
        </w:tabs>
        <w:rPr>
          <w:rFonts w:ascii="Arial" w:hAnsi="Arial" w:cs="Arial"/>
          <w:b/>
          <w:sz w:val="22"/>
          <w:szCs w:val="22"/>
        </w:rPr>
      </w:pPr>
      <w:r>
        <w:rPr>
          <w:rFonts w:ascii="Arial" w:hAnsi="Arial" w:cs="Arial"/>
          <w:sz w:val="22"/>
          <w:szCs w:val="22"/>
        </w:rPr>
        <w:tab/>
      </w:r>
      <w:r w:rsidRPr="00C3784A">
        <w:rPr>
          <w:rFonts w:ascii="Arial" w:hAnsi="Arial" w:cs="Arial"/>
          <w:b/>
          <w:sz w:val="22"/>
          <w:szCs w:val="22"/>
        </w:rPr>
        <w:t xml:space="preserve">Goal 1: </w:t>
      </w:r>
      <w:r w:rsidR="00BA4366">
        <w:rPr>
          <w:rFonts w:ascii="Arial" w:hAnsi="Arial" w:cs="Arial"/>
          <w:b/>
          <w:sz w:val="22"/>
          <w:szCs w:val="22"/>
        </w:rPr>
        <w:t xml:space="preserve">Develop Professional </w:t>
      </w:r>
      <w:r w:rsidRPr="00C3784A">
        <w:rPr>
          <w:rFonts w:ascii="Arial" w:hAnsi="Arial" w:cs="Arial"/>
          <w:b/>
          <w:sz w:val="22"/>
          <w:szCs w:val="22"/>
        </w:rPr>
        <w:t>Communication Skills</w:t>
      </w:r>
      <w:r w:rsidR="00BA4366">
        <w:rPr>
          <w:rFonts w:ascii="Arial" w:hAnsi="Arial" w:cs="Arial"/>
          <w:b/>
          <w:sz w:val="22"/>
          <w:szCs w:val="22"/>
        </w:rPr>
        <w:t xml:space="preserve"> (Oral and Written)</w:t>
      </w:r>
    </w:p>
    <w:p w14:paraId="44D69D68" w14:textId="77777777" w:rsidR="00AA18D9" w:rsidRPr="00C3784A" w:rsidRDefault="00AA18D9" w:rsidP="00AA18D9">
      <w:pPr>
        <w:pStyle w:val="Paragraphedeliste"/>
        <w:tabs>
          <w:tab w:val="left" w:pos="360"/>
        </w:tabs>
        <w:rPr>
          <w:rFonts w:ascii="Arial" w:hAnsi="Arial" w:cs="Arial"/>
          <w:b/>
          <w:sz w:val="22"/>
          <w:szCs w:val="22"/>
        </w:rPr>
      </w:pPr>
    </w:p>
    <w:p w14:paraId="786188BA" w14:textId="77777777" w:rsidR="00BA4366" w:rsidRDefault="00BA4366" w:rsidP="00D50A5F">
      <w:pPr>
        <w:tabs>
          <w:tab w:val="left" w:pos="360"/>
        </w:tabs>
        <w:rPr>
          <w:rFonts w:ascii="Arial" w:hAnsi="Arial" w:cs="Arial"/>
          <w:b/>
          <w:sz w:val="22"/>
          <w:szCs w:val="22"/>
        </w:rPr>
      </w:pPr>
    </w:p>
    <w:p w14:paraId="50C741A1" w14:textId="77777777" w:rsidR="00BA4366" w:rsidRPr="00BA4366" w:rsidRDefault="00BA4366" w:rsidP="00BA4366">
      <w:pPr>
        <w:pStyle w:val="Corpsdetexte"/>
        <w:rPr>
          <w:rFonts w:ascii="Arial" w:hAnsi="Arial" w:cs="Arial"/>
          <w:bCs/>
          <w:szCs w:val="22"/>
        </w:rPr>
      </w:pPr>
      <w:r>
        <w:rPr>
          <w:rFonts w:ascii="Arial" w:hAnsi="Arial" w:cs="Arial"/>
          <w:b/>
          <w:bCs/>
          <w:szCs w:val="22"/>
        </w:rPr>
        <w:t>Oral Communication Objective: P</w:t>
      </w:r>
      <w:r w:rsidRPr="008E4DC9">
        <w:rPr>
          <w:rFonts w:ascii="Arial" w:hAnsi="Arial" w:cs="Arial"/>
          <w:b/>
          <w:bCs/>
          <w:szCs w:val="22"/>
        </w:rPr>
        <w:t>articipation</w:t>
      </w:r>
      <w:r>
        <w:rPr>
          <w:rFonts w:ascii="Arial" w:hAnsi="Arial" w:cs="Arial"/>
          <w:b/>
          <w:bCs/>
          <w:szCs w:val="22"/>
        </w:rPr>
        <w:t xml:space="preserve"> and Module Discussions: </w:t>
      </w:r>
      <w:r w:rsidRPr="00A42726">
        <w:rPr>
          <w:rFonts w:ascii="Arial" w:hAnsi="Arial" w:cs="Arial"/>
          <w:bCs/>
          <w:szCs w:val="22"/>
        </w:rPr>
        <w:t>We will</w:t>
      </w:r>
      <w:r>
        <w:rPr>
          <w:rFonts w:ascii="Arial" w:hAnsi="Arial" w:cs="Arial"/>
          <w:b/>
          <w:bCs/>
          <w:szCs w:val="22"/>
        </w:rPr>
        <w:t xml:space="preserve"> </w:t>
      </w:r>
      <w:r w:rsidRPr="00A42726">
        <w:rPr>
          <w:rFonts w:ascii="Arial" w:hAnsi="Arial" w:cs="Arial"/>
          <w:bCs/>
          <w:szCs w:val="22"/>
        </w:rPr>
        <w:t xml:space="preserve">be working on oral communication </w:t>
      </w:r>
      <w:r>
        <w:rPr>
          <w:rFonts w:ascii="Arial" w:hAnsi="Arial" w:cs="Arial"/>
          <w:bCs/>
          <w:szCs w:val="22"/>
        </w:rPr>
        <w:t xml:space="preserve">and application in class by discussing the text and/or Module questions; therefore, participation is critical! If you are not “active” in class, as evidenced by a failure to participate in the discussions or a clear failure to keep up with the module assignments or assigned readings, you will not receive the points!  Module discussion points are included this syllabus.  </w:t>
      </w:r>
    </w:p>
    <w:p w14:paraId="072D9349" w14:textId="77777777" w:rsidR="00BA4366" w:rsidRDefault="00BA4366" w:rsidP="00D50A5F">
      <w:pPr>
        <w:tabs>
          <w:tab w:val="left" w:pos="360"/>
        </w:tabs>
        <w:rPr>
          <w:rFonts w:ascii="Arial" w:hAnsi="Arial" w:cs="Arial"/>
          <w:b/>
          <w:sz w:val="22"/>
          <w:szCs w:val="22"/>
        </w:rPr>
      </w:pPr>
    </w:p>
    <w:p w14:paraId="7A780A2B" w14:textId="77777777" w:rsidR="00BA4366" w:rsidRDefault="00BA4366" w:rsidP="00D50A5F">
      <w:pPr>
        <w:tabs>
          <w:tab w:val="left" w:pos="360"/>
        </w:tabs>
        <w:rPr>
          <w:rFonts w:ascii="Arial" w:hAnsi="Arial" w:cs="Arial"/>
          <w:b/>
          <w:sz w:val="22"/>
          <w:szCs w:val="22"/>
        </w:rPr>
      </w:pPr>
    </w:p>
    <w:p w14:paraId="6A2B0BBB" w14:textId="77777777" w:rsidR="00BA4366" w:rsidRDefault="00BA4366" w:rsidP="00D50A5F">
      <w:pPr>
        <w:tabs>
          <w:tab w:val="left" w:pos="360"/>
        </w:tabs>
        <w:rPr>
          <w:rFonts w:ascii="Arial" w:hAnsi="Arial" w:cs="Arial"/>
          <w:b/>
          <w:sz w:val="22"/>
          <w:szCs w:val="22"/>
        </w:rPr>
      </w:pPr>
    </w:p>
    <w:p w14:paraId="106DE55F" w14:textId="77777777" w:rsidR="00BA4366" w:rsidRDefault="00BA4366" w:rsidP="00D50A5F">
      <w:pPr>
        <w:tabs>
          <w:tab w:val="left" w:pos="360"/>
        </w:tabs>
        <w:rPr>
          <w:rFonts w:ascii="Arial" w:hAnsi="Arial" w:cs="Arial"/>
          <w:b/>
          <w:sz w:val="22"/>
          <w:szCs w:val="22"/>
        </w:rPr>
      </w:pPr>
    </w:p>
    <w:p w14:paraId="63051838" w14:textId="77777777" w:rsidR="00D50A5F" w:rsidRPr="00A67E85" w:rsidRDefault="00BA4366" w:rsidP="005F2431">
      <w:pPr>
        <w:tabs>
          <w:tab w:val="left" w:pos="360"/>
        </w:tabs>
        <w:rPr>
          <w:rFonts w:ascii="Arial" w:hAnsi="Arial" w:cs="Arial"/>
          <w:sz w:val="22"/>
          <w:szCs w:val="22"/>
        </w:rPr>
      </w:pPr>
      <w:r>
        <w:rPr>
          <w:rFonts w:ascii="Arial" w:hAnsi="Arial" w:cs="Arial"/>
          <w:b/>
          <w:sz w:val="22"/>
          <w:szCs w:val="22"/>
        </w:rPr>
        <w:lastRenderedPageBreak/>
        <w:t>Written Communication Objective</w:t>
      </w:r>
      <w:r w:rsidR="00AA18D9">
        <w:rPr>
          <w:rFonts w:ascii="Arial" w:hAnsi="Arial" w:cs="Arial"/>
          <w:b/>
          <w:sz w:val="22"/>
          <w:szCs w:val="22"/>
        </w:rPr>
        <w:t xml:space="preserve">: </w:t>
      </w:r>
      <w:r w:rsidR="00AA18D9" w:rsidRPr="00C3784A">
        <w:rPr>
          <w:rFonts w:ascii="Arial" w:hAnsi="Arial" w:cs="Arial"/>
          <w:sz w:val="22"/>
          <w:szCs w:val="22"/>
        </w:rPr>
        <w:t xml:space="preserve">Students </w:t>
      </w:r>
      <w:r w:rsidR="00AA18D9">
        <w:rPr>
          <w:rFonts w:ascii="Arial" w:hAnsi="Arial" w:cs="Arial"/>
          <w:sz w:val="22"/>
          <w:szCs w:val="22"/>
        </w:rPr>
        <w:t xml:space="preserve">will be able to produce concisely written documents that: (a) have a clear focus and address the intended audience, (b) are logically organized with cogently developed ideas, (c) are free of spelling and grammar errors, (d) effectively employ vocabulary and balance a variety of standard English sentence structures, and (e) employ software to </w:t>
      </w:r>
      <w:r w:rsidR="005F2431">
        <w:rPr>
          <w:rFonts w:ascii="Arial" w:hAnsi="Arial" w:cs="Arial"/>
          <w:sz w:val="22"/>
          <w:szCs w:val="22"/>
        </w:rPr>
        <w:t>create a professionally formatted document</w:t>
      </w:r>
      <w:r w:rsidR="00AA18D9">
        <w:rPr>
          <w:rFonts w:ascii="Arial" w:hAnsi="Arial" w:cs="Arial"/>
          <w:sz w:val="22"/>
          <w:szCs w:val="22"/>
        </w:rPr>
        <w:t>.</w:t>
      </w:r>
      <w:r w:rsidR="00D50A5F" w:rsidRPr="00D50A5F">
        <w:rPr>
          <w:rFonts w:ascii="Arial" w:hAnsi="Arial" w:cs="Arial"/>
          <w:b/>
          <w:bCs/>
          <w:sz w:val="22"/>
          <w:szCs w:val="22"/>
        </w:rPr>
        <w:t xml:space="preserve"> </w:t>
      </w:r>
    </w:p>
    <w:p w14:paraId="557F0AB6" w14:textId="77777777" w:rsidR="00D50A5F" w:rsidRPr="008C5482" w:rsidRDefault="00D50A5F" w:rsidP="00D50A5F">
      <w:pPr>
        <w:tabs>
          <w:tab w:val="left" w:pos="360"/>
        </w:tabs>
        <w:rPr>
          <w:rFonts w:ascii="Arial" w:hAnsi="Arial" w:cs="Arial"/>
          <w:bCs/>
          <w:iCs/>
          <w:sz w:val="22"/>
          <w:szCs w:val="22"/>
        </w:rPr>
      </w:pPr>
      <w:r>
        <w:rPr>
          <w:rFonts w:ascii="Arial" w:hAnsi="Arial" w:cs="Arial"/>
          <w:sz w:val="22"/>
          <w:szCs w:val="22"/>
        </w:rPr>
        <w:t xml:space="preserve"> </w:t>
      </w:r>
    </w:p>
    <w:p w14:paraId="05CAD751" w14:textId="77777777" w:rsidR="00D50A5F" w:rsidRPr="005F2431" w:rsidRDefault="00D50A5F" w:rsidP="005F2431">
      <w:pPr>
        <w:rPr>
          <w:rFonts w:ascii="Arial" w:hAnsi="Arial"/>
          <w:sz w:val="22"/>
          <w:szCs w:val="22"/>
        </w:rPr>
      </w:pPr>
      <w:r w:rsidRPr="00D9555E">
        <w:rPr>
          <w:rFonts w:ascii="Arial" w:hAnsi="Arial"/>
          <w:b/>
          <w:sz w:val="22"/>
          <w:szCs w:val="22"/>
        </w:rPr>
        <w:t>Writing Assignments</w:t>
      </w:r>
      <w:r>
        <w:rPr>
          <w:rFonts w:ascii="Arial" w:hAnsi="Arial"/>
          <w:b/>
          <w:sz w:val="22"/>
          <w:szCs w:val="22"/>
        </w:rPr>
        <w:t xml:space="preserve">: </w:t>
      </w:r>
      <w:r>
        <w:rPr>
          <w:rFonts w:ascii="Arial" w:hAnsi="Arial"/>
          <w:sz w:val="22"/>
          <w:szCs w:val="22"/>
        </w:rPr>
        <w:t>Specific direction regarding each assignment will be given as the semester progresses.</w:t>
      </w:r>
      <w:r w:rsidRPr="00D50A5F">
        <w:rPr>
          <w:rFonts w:ascii="Arial" w:hAnsi="Arial"/>
          <w:b/>
          <w:sz w:val="22"/>
          <w:szCs w:val="22"/>
        </w:rPr>
        <w:t xml:space="preserve"> </w:t>
      </w:r>
    </w:p>
    <w:p w14:paraId="51B2E0D1" w14:textId="77777777" w:rsidR="005F2431" w:rsidRPr="005F2431" w:rsidRDefault="005F2431" w:rsidP="005F2431">
      <w:pPr>
        <w:pStyle w:val="Paragraphedeliste"/>
        <w:numPr>
          <w:ilvl w:val="0"/>
          <w:numId w:val="12"/>
        </w:numPr>
        <w:rPr>
          <w:rFonts w:ascii="Arial" w:hAnsi="Arial"/>
          <w:b/>
          <w:sz w:val="22"/>
          <w:szCs w:val="22"/>
        </w:rPr>
      </w:pPr>
      <w:r>
        <w:rPr>
          <w:rFonts w:ascii="Arial" w:hAnsi="Arial"/>
          <w:b/>
          <w:sz w:val="22"/>
          <w:szCs w:val="22"/>
        </w:rPr>
        <w:t>Strengthsfinder 2.0 reflection(s), My Pitch, related assignments.</w:t>
      </w:r>
    </w:p>
    <w:p w14:paraId="56679A13" w14:textId="77777777" w:rsidR="00D50A5F" w:rsidRPr="00D50A5F" w:rsidRDefault="00D50A5F" w:rsidP="00FF7B42">
      <w:pPr>
        <w:pStyle w:val="Paragraphedeliste"/>
        <w:numPr>
          <w:ilvl w:val="0"/>
          <w:numId w:val="12"/>
        </w:numPr>
        <w:rPr>
          <w:rFonts w:ascii="Arial" w:hAnsi="Arial"/>
          <w:b/>
          <w:sz w:val="22"/>
          <w:szCs w:val="22"/>
        </w:rPr>
      </w:pPr>
      <w:r w:rsidRPr="00D50A5F">
        <w:rPr>
          <w:rFonts w:ascii="Arial" w:hAnsi="Arial"/>
          <w:b/>
          <w:sz w:val="22"/>
          <w:szCs w:val="22"/>
        </w:rPr>
        <w:t xml:space="preserve">Cover Letter &amp; Resume </w:t>
      </w:r>
    </w:p>
    <w:p w14:paraId="5F8EB72C" w14:textId="77777777" w:rsidR="00D50A5F" w:rsidRDefault="005F2431" w:rsidP="00D50A5F">
      <w:pPr>
        <w:pStyle w:val="Paragraphedeliste"/>
        <w:numPr>
          <w:ilvl w:val="0"/>
          <w:numId w:val="12"/>
        </w:numPr>
        <w:rPr>
          <w:rFonts w:ascii="Arial" w:hAnsi="Arial"/>
          <w:b/>
          <w:sz w:val="22"/>
          <w:szCs w:val="22"/>
        </w:rPr>
      </w:pPr>
      <w:r>
        <w:rPr>
          <w:rFonts w:ascii="Arial" w:hAnsi="Arial"/>
          <w:b/>
          <w:sz w:val="22"/>
          <w:szCs w:val="22"/>
        </w:rPr>
        <w:t>Handshake</w:t>
      </w:r>
      <w:r w:rsidR="00D50A5F">
        <w:rPr>
          <w:rFonts w:ascii="Arial" w:hAnsi="Arial"/>
          <w:b/>
          <w:sz w:val="22"/>
          <w:szCs w:val="22"/>
        </w:rPr>
        <w:t xml:space="preserve"> Profile</w:t>
      </w:r>
    </w:p>
    <w:p w14:paraId="0115FEE3" w14:textId="77777777" w:rsidR="00D50A5F" w:rsidRPr="00352A43" w:rsidRDefault="00D50A5F" w:rsidP="00D50A5F">
      <w:pPr>
        <w:pStyle w:val="Paragraphedeliste"/>
        <w:numPr>
          <w:ilvl w:val="0"/>
          <w:numId w:val="12"/>
        </w:numPr>
        <w:rPr>
          <w:rFonts w:ascii="Arial" w:hAnsi="Arial"/>
          <w:b/>
          <w:sz w:val="22"/>
          <w:szCs w:val="22"/>
        </w:rPr>
      </w:pPr>
      <w:r>
        <w:rPr>
          <w:rFonts w:ascii="Arial" w:hAnsi="Arial"/>
          <w:b/>
          <w:sz w:val="22"/>
          <w:szCs w:val="22"/>
        </w:rPr>
        <w:t>LinkedIn Profile</w:t>
      </w:r>
    </w:p>
    <w:p w14:paraId="43DFED28" w14:textId="77777777" w:rsidR="00D50A5F" w:rsidRPr="00D9555E" w:rsidRDefault="00D50A5F" w:rsidP="00D50A5F">
      <w:pPr>
        <w:rPr>
          <w:rFonts w:ascii="Arial" w:hAnsi="Arial"/>
          <w:bCs/>
          <w:sz w:val="22"/>
          <w:szCs w:val="22"/>
        </w:rPr>
      </w:pPr>
      <w:r w:rsidRPr="00D9555E">
        <w:rPr>
          <w:rFonts w:ascii="Arial" w:hAnsi="Arial"/>
          <w:bCs/>
          <w:sz w:val="22"/>
          <w:szCs w:val="22"/>
        </w:rPr>
        <w:tab/>
      </w:r>
    </w:p>
    <w:p w14:paraId="0099F532" w14:textId="77777777" w:rsidR="00D50A5F" w:rsidRPr="00D9555E" w:rsidRDefault="00D50A5F" w:rsidP="00D50A5F">
      <w:pPr>
        <w:rPr>
          <w:rFonts w:ascii="Arial" w:hAnsi="Arial"/>
          <w:bCs/>
          <w:sz w:val="22"/>
          <w:szCs w:val="22"/>
        </w:rPr>
      </w:pPr>
      <w:r w:rsidRPr="00D9555E">
        <w:rPr>
          <w:rFonts w:ascii="Arial" w:hAnsi="Arial"/>
          <w:b/>
          <w:bCs/>
          <w:sz w:val="22"/>
          <w:szCs w:val="22"/>
        </w:rPr>
        <w:t>An Additional Word on Writing</w:t>
      </w:r>
      <w:r w:rsidRPr="00D9555E">
        <w:rPr>
          <w:rFonts w:ascii="Arial" w:hAnsi="Arial"/>
          <w:bCs/>
          <w:sz w:val="22"/>
          <w:szCs w:val="22"/>
        </w:rPr>
        <w:t>:  It should be clear at this point that effective writing is a critical element of this class.  This ability is stressed because in the “real world” an inability to write (meaning incorrect spelling, poor grammar and sentence construction, and an illogical presentation of your ideas) is often equated with ignorance</w:t>
      </w:r>
      <w:r w:rsidR="00BA4366">
        <w:rPr>
          <w:rFonts w:ascii="Arial" w:hAnsi="Arial"/>
          <w:bCs/>
          <w:sz w:val="22"/>
          <w:szCs w:val="22"/>
        </w:rPr>
        <w:t xml:space="preserve"> or lack of attention to detail</w:t>
      </w:r>
      <w:r w:rsidRPr="00D9555E">
        <w:rPr>
          <w:rFonts w:ascii="Arial" w:hAnsi="Arial"/>
          <w:bCs/>
          <w:sz w:val="22"/>
          <w:szCs w:val="22"/>
        </w:rPr>
        <w:t xml:space="preserve">.  Said another way, many managers believe that “poor writing = poor thinking”!  Therefore, I intend to help you build your writing skills.  As I grade your writing assignments, I will identify those students who can benefit from additional writing instruction.  If you are so identified, you must arrange to meet with an English tutor </w:t>
      </w:r>
      <w:r w:rsidR="005F2431">
        <w:rPr>
          <w:rFonts w:ascii="Arial" w:hAnsi="Arial"/>
          <w:bCs/>
          <w:sz w:val="22"/>
          <w:szCs w:val="22"/>
        </w:rPr>
        <w:t xml:space="preserve">and/or use MYWRITING LAB </w:t>
      </w:r>
      <w:r w:rsidRPr="00D9555E">
        <w:rPr>
          <w:rFonts w:ascii="Arial" w:hAnsi="Arial"/>
          <w:bCs/>
          <w:sz w:val="22"/>
          <w:szCs w:val="22"/>
        </w:rPr>
        <w:t xml:space="preserve">to review drafts of your subsequent assignments (a referral form will be provided).  </w:t>
      </w:r>
    </w:p>
    <w:p w14:paraId="2D60400E" w14:textId="77777777" w:rsidR="00AA18D9" w:rsidRDefault="00AA18D9">
      <w:pPr>
        <w:tabs>
          <w:tab w:val="left" w:pos="360"/>
        </w:tabs>
        <w:rPr>
          <w:rFonts w:ascii="Arial" w:hAnsi="Arial" w:cs="Arial"/>
          <w:sz w:val="22"/>
          <w:szCs w:val="22"/>
        </w:rPr>
      </w:pPr>
    </w:p>
    <w:p w14:paraId="6086181A" w14:textId="77777777" w:rsidR="00AA18D9" w:rsidRPr="00AA18D9" w:rsidRDefault="00AA18D9" w:rsidP="00AA18D9">
      <w:pPr>
        <w:pStyle w:val="Sansinterligne"/>
        <w:numPr>
          <w:ilvl w:val="0"/>
          <w:numId w:val="15"/>
        </w:numPr>
        <w:rPr>
          <w:rFonts w:ascii="Arial" w:hAnsi="Arial" w:cs="Arial"/>
          <w:b/>
        </w:rPr>
      </w:pPr>
      <w:r w:rsidRPr="00AA18D9">
        <w:rPr>
          <w:rFonts w:ascii="Arial" w:hAnsi="Arial" w:cs="Arial"/>
          <w:b/>
        </w:rPr>
        <w:t>Goal</w:t>
      </w:r>
      <w:r w:rsidR="00D50A5F">
        <w:rPr>
          <w:rFonts w:ascii="Arial" w:hAnsi="Arial" w:cs="Arial"/>
          <w:b/>
        </w:rPr>
        <w:t xml:space="preserve"> </w:t>
      </w:r>
      <w:r>
        <w:rPr>
          <w:rFonts w:ascii="Arial" w:hAnsi="Arial" w:cs="Arial"/>
          <w:b/>
        </w:rPr>
        <w:t>2</w:t>
      </w:r>
      <w:r w:rsidRPr="00AA18D9">
        <w:rPr>
          <w:rFonts w:ascii="Arial" w:hAnsi="Arial" w:cs="Arial"/>
          <w:b/>
        </w:rPr>
        <w:t xml:space="preserve">: Develop </w:t>
      </w:r>
      <w:r w:rsidRPr="00AA18D9">
        <w:rPr>
          <w:rFonts w:ascii="Arial" w:hAnsi="Arial" w:cs="Arial"/>
          <w:b/>
          <w:i/>
          <w:u w:val="single"/>
        </w:rPr>
        <w:t>self-knowledge</w:t>
      </w:r>
      <w:r w:rsidRPr="00AA18D9">
        <w:rPr>
          <w:rFonts w:ascii="Arial" w:hAnsi="Arial" w:cs="Arial"/>
          <w:b/>
        </w:rPr>
        <w:t xml:space="preserve"> as an anchor for personal and professional development.</w:t>
      </w:r>
    </w:p>
    <w:p w14:paraId="13577993" w14:textId="77777777" w:rsidR="00AA18D9" w:rsidRPr="00AA18D9" w:rsidRDefault="00AA18D9" w:rsidP="00AA18D9">
      <w:pPr>
        <w:pStyle w:val="Sansinterligne"/>
        <w:rPr>
          <w:rFonts w:ascii="Arial" w:hAnsi="Arial" w:cs="Arial"/>
          <w:b/>
          <w:u w:val="single"/>
        </w:rPr>
      </w:pPr>
    </w:p>
    <w:p w14:paraId="1DDFA936" w14:textId="77777777" w:rsidR="00AA18D9" w:rsidRPr="00AA18D9" w:rsidRDefault="00AA18D9" w:rsidP="003E33C8">
      <w:pPr>
        <w:pStyle w:val="Sansinterligne"/>
        <w:rPr>
          <w:rFonts w:ascii="Arial" w:hAnsi="Arial" w:cs="Arial"/>
        </w:rPr>
      </w:pPr>
      <w:r w:rsidRPr="00AA18D9">
        <w:rPr>
          <w:rFonts w:ascii="Arial" w:hAnsi="Arial" w:cs="Arial"/>
        </w:rPr>
        <w:t>Strengths Identification: The student will identify personal strengths, complete assignments to further develop the strengths, and reflect on the experience.</w:t>
      </w:r>
    </w:p>
    <w:p w14:paraId="286B47EC" w14:textId="77777777" w:rsidR="00AA18D9" w:rsidRPr="00AA18D9" w:rsidRDefault="00AA18D9" w:rsidP="00AA18D9">
      <w:pPr>
        <w:pStyle w:val="Sansinterligne"/>
        <w:numPr>
          <w:ilvl w:val="1"/>
          <w:numId w:val="16"/>
        </w:numPr>
        <w:rPr>
          <w:rFonts w:ascii="Arial" w:hAnsi="Arial" w:cs="Arial"/>
        </w:rPr>
      </w:pPr>
      <w:r w:rsidRPr="00AA18D9">
        <w:rPr>
          <w:rFonts w:ascii="Arial" w:hAnsi="Arial" w:cs="Arial"/>
        </w:rPr>
        <w:t xml:space="preserve">Complete online diagnostic accompanying Strengths Finder 2.0 to identify five strengths. Complete one suggested developmental activity corresponding for each of the five strengths. Report and reflect on the activity.   </w:t>
      </w:r>
    </w:p>
    <w:p w14:paraId="36B2F144" w14:textId="77777777" w:rsidR="005F2431" w:rsidRDefault="00AA18D9" w:rsidP="005F2431">
      <w:pPr>
        <w:pStyle w:val="Sansinterligne"/>
        <w:rPr>
          <w:rFonts w:ascii="Arial" w:hAnsi="Arial" w:cs="Arial"/>
        </w:rPr>
      </w:pPr>
      <w:r w:rsidRPr="00AA18D9">
        <w:rPr>
          <w:rFonts w:ascii="Arial" w:hAnsi="Arial" w:cs="Arial"/>
        </w:rPr>
        <w:t>Personal Mission Statement or Elevator Pitch: The student will clarify fundamental values and goals</w:t>
      </w:r>
      <w:r w:rsidR="005F2431">
        <w:rPr>
          <w:rFonts w:ascii="Arial" w:hAnsi="Arial" w:cs="Arial"/>
        </w:rPr>
        <w:t>.</w:t>
      </w:r>
    </w:p>
    <w:p w14:paraId="09DE90F4" w14:textId="77777777" w:rsidR="00AA18D9" w:rsidRPr="00AA18D9" w:rsidRDefault="005F2431" w:rsidP="005F2431">
      <w:pPr>
        <w:pStyle w:val="Sansinterligne"/>
        <w:numPr>
          <w:ilvl w:val="0"/>
          <w:numId w:val="18"/>
        </w:numPr>
        <w:rPr>
          <w:rFonts w:ascii="Arial" w:hAnsi="Arial" w:cs="Arial"/>
        </w:rPr>
      </w:pPr>
      <w:r>
        <w:rPr>
          <w:rFonts w:ascii="Arial" w:hAnsi="Arial" w:cs="Arial"/>
        </w:rPr>
        <w:t xml:space="preserve">The student will develop, write, and present </w:t>
      </w:r>
      <w:r w:rsidR="00AA18D9" w:rsidRPr="00AA18D9">
        <w:rPr>
          <w:rFonts w:ascii="Arial" w:hAnsi="Arial" w:cs="Arial"/>
        </w:rPr>
        <w:t xml:space="preserve">a personal mission statement or elevator pitch that embodies these values and goals. </w:t>
      </w:r>
    </w:p>
    <w:p w14:paraId="3A6B8C8D" w14:textId="77777777" w:rsidR="00AA18D9" w:rsidRPr="00AA18D9" w:rsidRDefault="00AA18D9" w:rsidP="00AA18D9">
      <w:pPr>
        <w:pStyle w:val="Sansinterligne"/>
        <w:rPr>
          <w:rFonts w:ascii="Arial" w:hAnsi="Arial" w:cs="Arial"/>
          <w:b/>
        </w:rPr>
      </w:pPr>
    </w:p>
    <w:p w14:paraId="4AFBC1A2" w14:textId="77777777" w:rsidR="00AA18D9" w:rsidRPr="00AA18D9" w:rsidRDefault="00AA18D9" w:rsidP="003E33C8">
      <w:pPr>
        <w:pStyle w:val="Sansinterligne"/>
        <w:numPr>
          <w:ilvl w:val="0"/>
          <w:numId w:val="15"/>
        </w:numPr>
        <w:rPr>
          <w:rFonts w:ascii="Arial" w:hAnsi="Arial" w:cs="Arial"/>
          <w:b/>
        </w:rPr>
      </w:pPr>
      <w:r w:rsidRPr="00AA18D9">
        <w:rPr>
          <w:rFonts w:ascii="Arial" w:hAnsi="Arial" w:cs="Arial"/>
          <w:b/>
        </w:rPr>
        <w:t>Goal</w:t>
      </w:r>
      <w:r w:rsidR="003E33C8">
        <w:rPr>
          <w:rFonts w:ascii="Arial" w:hAnsi="Arial" w:cs="Arial"/>
          <w:b/>
        </w:rPr>
        <w:t xml:space="preserve"> 3</w:t>
      </w:r>
      <w:r w:rsidRPr="00AA18D9">
        <w:rPr>
          <w:rFonts w:ascii="Arial" w:hAnsi="Arial" w:cs="Arial"/>
          <w:b/>
        </w:rPr>
        <w:t xml:space="preserve">: Develop </w:t>
      </w:r>
      <w:r w:rsidRPr="00AA18D9">
        <w:rPr>
          <w:rFonts w:ascii="Arial" w:hAnsi="Arial" w:cs="Arial"/>
          <w:b/>
          <w:i/>
          <w:u w:val="single"/>
        </w:rPr>
        <w:t>personal effectiveness</w:t>
      </w:r>
      <w:r w:rsidRPr="00AA18D9">
        <w:rPr>
          <w:rFonts w:ascii="Arial" w:hAnsi="Arial" w:cs="Arial"/>
          <w:b/>
        </w:rPr>
        <w:t xml:space="preserve"> skills relating to self-management, social awareness, and relationship management. </w:t>
      </w:r>
    </w:p>
    <w:p w14:paraId="37403779" w14:textId="77777777" w:rsidR="00AA18D9" w:rsidRPr="00AA18D9" w:rsidRDefault="00AA18D9" w:rsidP="00AA18D9">
      <w:pPr>
        <w:pStyle w:val="Sansinterligne"/>
        <w:rPr>
          <w:rFonts w:ascii="Arial" w:hAnsi="Arial" w:cs="Arial"/>
          <w:b/>
        </w:rPr>
      </w:pPr>
    </w:p>
    <w:p w14:paraId="359CEBB5" w14:textId="77777777" w:rsidR="00AA18D9" w:rsidRPr="00AA18D9" w:rsidRDefault="00AA18D9" w:rsidP="003E33C8">
      <w:pPr>
        <w:pStyle w:val="Sansinterligne"/>
        <w:rPr>
          <w:rFonts w:ascii="Arial" w:hAnsi="Arial" w:cs="Arial"/>
        </w:rPr>
      </w:pPr>
      <w:r w:rsidRPr="00AA18D9">
        <w:rPr>
          <w:rFonts w:ascii="Arial" w:hAnsi="Arial" w:cs="Arial"/>
        </w:rPr>
        <w:t xml:space="preserve">Internal Locus of Control and Proactivity: The student will use language reflecting an internal locus of control and take responsibility to proactively address challenges and opportunities. </w:t>
      </w:r>
    </w:p>
    <w:p w14:paraId="600B54EB" w14:textId="77777777" w:rsidR="00AA18D9" w:rsidRDefault="00AA18D9" w:rsidP="00EA2F56">
      <w:pPr>
        <w:pStyle w:val="Sansinterligne"/>
        <w:numPr>
          <w:ilvl w:val="1"/>
          <w:numId w:val="16"/>
        </w:numPr>
        <w:rPr>
          <w:rFonts w:ascii="Arial" w:hAnsi="Arial" w:cs="Arial"/>
        </w:rPr>
      </w:pPr>
      <w:r w:rsidRPr="006B6857">
        <w:rPr>
          <w:rFonts w:ascii="Arial" w:hAnsi="Arial" w:cs="Arial"/>
        </w:rPr>
        <w:t>BA 2900: Time management: The student will identify important, non</w:t>
      </w:r>
      <w:r w:rsidR="003E33C8" w:rsidRPr="006B6857">
        <w:rPr>
          <w:rFonts w:ascii="Arial" w:hAnsi="Arial" w:cs="Arial"/>
        </w:rPr>
        <w:t>-</w:t>
      </w:r>
      <w:r w:rsidRPr="006B6857">
        <w:rPr>
          <w:rFonts w:ascii="Arial" w:hAnsi="Arial" w:cs="Arial"/>
        </w:rPr>
        <w:t>urgent activities relating to their professional and personal roles, complete an assignment requiring them to block out time for these activities, and reflect on the experience.</w:t>
      </w:r>
    </w:p>
    <w:p w14:paraId="2DC5B73B" w14:textId="77777777" w:rsidR="00EA2F56" w:rsidRPr="006B6857" w:rsidRDefault="00EA2F56" w:rsidP="00670CE6">
      <w:pPr>
        <w:pStyle w:val="Sansinterligne"/>
        <w:numPr>
          <w:ilvl w:val="1"/>
          <w:numId w:val="16"/>
        </w:numPr>
        <w:rPr>
          <w:rFonts w:ascii="Arial" w:hAnsi="Arial" w:cs="Arial"/>
        </w:rPr>
      </w:pPr>
      <w:r>
        <w:rPr>
          <w:rFonts w:ascii="Arial" w:hAnsi="Arial" w:cs="Arial"/>
        </w:rPr>
        <w:t>BA 2900: Final Reflection Paper</w:t>
      </w:r>
    </w:p>
    <w:p w14:paraId="15130F94" w14:textId="77777777" w:rsidR="00AA18D9" w:rsidRPr="00AA18D9" w:rsidRDefault="00AA18D9" w:rsidP="00AA18D9">
      <w:pPr>
        <w:pStyle w:val="Sansinterligne"/>
        <w:ind w:left="360"/>
        <w:rPr>
          <w:rFonts w:ascii="Arial" w:hAnsi="Arial" w:cs="Arial"/>
        </w:rPr>
      </w:pPr>
    </w:p>
    <w:p w14:paraId="17495CA3" w14:textId="77777777" w:rsidR="00AA18D9" w:rsidRPr="00AA18D9" w:rsidRDefault="00AA18D9" w:rsidP="003E33C8">
      <w:pPr>
        <w:pStyle w:val="Sansinterligne"/>
        <w:numPr>
          <w:ilvl w:val="0"/>
          <w:numId w:val="15"/>
        </w:numPr>
        <w:rPr>
          <w:rFonts w:ascii="Arial" w:hAnsi="Arial" w:cs="Arial"/>
          <w:b/>
        </w:rPr>
      </w:pPr>
      <w:r w:rsidRPr="00AA18D9">
        <w:rPr>
          <w:rFonts w:ascii="Arial" w:hAnsi="Arial" w:cs="Arial"/>
          <w:b/>
        </w:rPr>
        <w:t>Go</w:t>
      </w:r>
      <w:r w:rsidR="006B6857">
        <w:rPr>
          <w:rFonts w:ascii="Arial" w:hAnsi="Arial" w:cs="Arial"/>
          <w:b/>
        </w:rPr>
        <w:t>al 4</w:t>
      </w:r>
      <w:r w:rsidR="003E33C8">
        <w:rPr>
          <w:rFonts w:ascii="Arial" w:hAnsi="Arial" w:cs="Arial"/>
          <w:b/>
        </w:rPr>
        <w:t xml:space="preserve">: Prepare to </w:t>
      </w:r>
      <w:r w:rsidRPr="00AA18D9">
        <w:rPr>
          <w:rFonts w:ascii="Arial" w:hAnsi="Arial" w:cs="Arial"/>
          <w:b/>
        </w:rPr>
        <w:t xml:space="preserve">obtain professional </w:t>
      </w:r>
      <w:r w:rsidRPr="00AA18D9">
        <w:rPr>
          <w:rFonts w:ascii="Arial" w:hAnsi="Arial" w:cs="Arial"/>
          <w:b/>
          <w:i/>
          <w:u w:val="single"/>
        </w:rPr>
        <w:t>employment</w:t>
      </w:r>
      <w:r w:rsidRPr="00AA18D9">
        <w:rPr>
          <w:rFonts w:ascii="Arial" w:hAnsi="Arial" w:cs="Arial"/>
          <w:b/>
        </w:rPr>
        <w:t>.</w:t>
      </w:r>
    </w:p>
    <w:p w14:paraId="747391B5" w14:textId="77777777" w:rsidR="00AA18D9" w:rsidRDefault="00AA18D9" w:rsidP="00AA18D9">
      <w:pPr>
        <w:pStyle w:val="Sansinterligne"/>
        <w:rPr>
          <w:rFonts w:ascii="Arial" w:hAnsi="Arial" w:cs="Arial"/>
        </w:rPr>
      </w:pPr>
    </w:p>
    <w:p w14:paraId="10A9CB50" w14:textId="77777777" w:rsidR="008F024B" w:rsidRPr="00AA18D9" w:rsidRDefault="008F024B" w:rsidP="00AA18D9">
      <w:pPr>
        <w:pStyle w:val="Sansinterligne"/>
        <w:rPr>
          <w:rFonts w:ascii="Arial" w:hAnsi="Arial" w:cs="Arial"/>
        </w:rPr>
      </w:pPr>
      <w:r>
        <w:rPr>
          <w:rFonts w:ascii="Arial" w:hAnsi="Arial" w:cs="Arial"/>
        </w:rPr>
        <w:t>Professional Preparation</w:t>
      </w:r>
    </w:p>
    <w:p w14:paraId="5CE96798" w14:textId="77777777" w:rsidR="00AA18D9" w:rsidRPr="00AA18D9" w:rsidRDefault="006B6857" w:rsidP="007D3E14">
      <w:pPr>
        <w:pStyle w:val="Sansinterligne"/>
        <w:numPr>
          <w:ilvl w:val="1"/>
          <w:numId w:val="16"/>
        </w:numPr>
        <w:rPr>
          <w:rFonts w:ascii="Arial" w:hAnsi="Arial" w:cs="Arial"/>
        </w:rPr>
      </w:pPr>
      <w:r>
        <w:rPr>
          <w:rFonts w:ascii="Arial" w:hAnsi="Arial" w:cs="Arial"/>
        </w:rPr>
        <w:t>Handshake</w:t>
      </w:r>
      <w:r w:rsidR="00AA18D9" w:rsidRPr="00AA18D9">
        <w:rPr>
          <w:rFonts w:ascii="Arial" w:hAnsi="Arial" w:cs="Arial"/>
        </w:rPr>
        <w:t xml:space="preserve"> Profile</w:t>
      </w:r>
    </w:p>
    <w:p w14:paraId="01382084" w14:textId="77777777" w:rsidR="00AA18D9" w:rsidRPr="00AA18D9" w:rsidRDefault="00AA18D9" w:rsidP="007D3E14">
      <w:pPr>
        <w:pStyle w:val="Sansinterligne"/>
        <w:numPr>
          <w:ilvl w:val="1"/>
          <w:numId w:val="16"/>
        </w:numPr>
        <w:rPr>
          <w:rFonts w:ascii="Arial" w:hAnsi="Arial" w:cs="Arial"/>
        </w:rPr>
      </w:pPr>
      <w:r w:rsidRPr="00AA18D9">
        <w:rPr>
          <w:rFonts w:ascii="Arial" w:hAnsi="Arial" w:cs="Arial"/>
        </w:rPr>
        <w:t>LinkedIn Profile</w:t>
      </w:r>
    </w:p>
    <w:p w14:paraId="614429D0" w14:textId="77777777" w:rsidR="00AA18D9" w:rsidRPr="00AA18D9" w:rsidRDefault="00AA18D9" w:rsidP="007D3E14">
      <w:pPr>
        <w:pStyle w:val="Sansinterligne"/>
        <w:numPr>
          <w:ilvl w:val="1"/>
          <w:numId w:val="16"/>
        </w:numPr>
        <w:rPr>
          <w:rFonts w:ascii="Arial" w:hAnsi="Arial" w:cs="Arial"/>
        </w:rPr>
      </w:pPr>
      <w:r w:rsidRPr="00AA18D9">
        <w:rPr>
          <w:rFonts w:ascii="Arial" w:hAnsi="Arial" w:cs="Arial"/>
        </w:rPr>
        <w:t xml:space="preserve">Resume &amp; Cover Letter </w:t>
      </w:r>
    </w:p>
    <w:p w14:paraId="0F0503CF" w14:textId="77777777" w:rsidR="00CD0AFF" w:rsidRDefault="00CD0AFF" w:rsidP="003E33C8">
      <w:pPr>
        <w:tabs>
          <w:tab w:val="left" w:pos="360"/>
        </w:tabs>
        <w:rPr>
          <w:rFonts w:ascii="Arial" w:hAnsi="Arial" w:cs="Arial"/>
          <w:b/>
          <w:bCs/>
          <w:sz w:val="22"/>
          <w:szCs w:val="22"/>
        </w:rPr>
      </w:pPr>
    </w:p>
    <w:p w14:paraId="4E6FC2B6" w14:textId="77777777" w:rsidR="002F197F" w:rsidRDefault="002F197F" w:rsidP="001A79D9">
      <w:pPr>
        <w:tabs>
          <w:tab w:val="left" w:pos="360"/>
        </w:tabs>
        <w:jc w:val="center"/>
        <w:rPr>
          <w:rFonts w:ascii="Arial" w:hAnsi="Arial" w:cs="Arial"/>
          <w:b/>
          <w:bCs/>
          <w:sz w:val="22"/>
          <w:szCs w:val="22"/>
        </w:rPr>
      </w:pPr>
    </w:p>
    <w:p w14:paraId="308DA7E5" w14:textId="77777777" w:rsidR="00B55F45" w:rsidRDefault="00B55F45" w:rsidP="001A79D9">
      <w:pPr>
        <w:tabs>
          <w:tab w:val="left" w:pos="360"/>
        </w:tabs>
        <w:jc w:val="center"/>
        <w:rPr>
          <w:rFonts w:ascii="Arial" w:hAnsi="Arial" w:cs="Arial"/>
          <w:b/>
          <w:bCs/>
          <w:sz w:val="22"/>
          <w:szCs w:val="22"/>
        </w:rPr>
      </w:pPr>
    </w:p>
    <w:p w14:paraId="456EC59F" w14:textId="77777777" w:rsidR="00B55F45" w:rsidRDefault="00B55F45" w:rsidP="001A79D9">
      <w:pPr>
        <w:tabs>
          <w:tab w:val="left" w:pos="360"/>
        </w:tabs>
        <w:jc w:val="center"/>
        <w:rPr>
          <w:rFonts w:ascii="Arial" w:hAnsi="Arial" w:cs="Arial"/>
          <w:b/>
          <w:bCs/>
          <w:sz w:val="22"/>
          <w:szCs w:val="22"/>
        </w:rPr>
      </w:pPr>
    </w:p>
    <w:p w14:paraId="45A03EE7" w14:textId="77777777" w:rsidR="00B55F45" w:rsidRDefault="00B55F45" w:rsidP="001A79D9">
      <w:pPr>
        <w:tabs>
          <w:tab w:val="left" w:pos="360"/>
        </w:tabs>
        <w:jc w:val="center"/>
        <w:rPr>
          <w:rFonts w:ascii="Arial" w:hAnsi="Arial" w:cs="Arial"/>
          <w:b/>
          <w:bCs/>
          <w:sz w:val="22"/>
          <w:szCs w:val="22"/>
        </w:rPr>
      </w:pPr>
    </w:p>
    <w:p w14:paraId="2F99EB1A" w14:textId="77777777" w:rsidR="00B55F45" w:rsidRDefault="00B55F45" w:rsidP="001A79D9">
      <w:pPr>
        <w:tabs>
          <w:tab w:val="left" w:pos="360"/>
        </w:tabs>
        <w:jc w:val="center"/>
        <w:rPr>
          <w:rFonts w:ascii="Arial" w:hAnsi="Arial" w:cs="Arial"/>
          <w:b/>
          <w:bCs/>
          <w:sz w:val="22"/>
          <w:szCs w:val="22"/>
        </w:rPr>
      </w:pPr>
    </w:p>
    <w:p w14:paraId="3EDD0D5A" w14:textId="77777777" w:rsidR="00EA2F56" w:rsidRDefault="00EA2F56" w:rsidP="00B55F45">
      <w:pPr>
        <w:pStyle w:val="Sansinterligne"/>
        <w:rPr>
          <w:rFonts w:ascii="Arial" w:hAnsi="Arial" w:cs="Arial"/>
          <w:b/>
          <w:u w:val="single"/>
        </w:rPr>
      </w:pPr>
    </w:p>
    <w:p w14:paraId="4156056B" w14:textId="77777777" w:rsidR="00B55F45" w:rsidRPr="00B55F45" w:rsidRDefault="00B55F45" w:rsidP="00B55F45">
      <w:pPr>
        <w:pStyle w:val="Sansinterligne"/>
        <w:rPr>
          <w:rFonts w:ascii="Arial" w:hAnsi="Arial" w:cs="Arial"/>
          <w:b/>
          <w:u w:val="single"/>
        </w:rPr>
      </w:pPr>
      <w:r w:rsidRPr="00B55F45">
        <w:rPr>
          <w:rFonts w:ascii="Arial" w:hAnsi="Arial" w:cs="Arial"/>
          <w:b/>
          <w:u w:val="single"/>
        </w:rPr>
        <w:t>Professional Development Objectives (PDO)</w:t>
      </w:r>
    </w:p>
    <w:p w14:paraId="1C1ABDE7" w14:textId="77777777" w:rsidR="00B55F45" w:rsidRPr="00B55F45" w:rsidRDefault="00B55F45" w:rsidP="00B55F45">
      <w:pPr>
        <w:pStyle w:val="Sansinterligne"/>
        <w:rPr>
          <w:rFonts w:ascii="Arial" w:hAnsi="Arial" w:cs="Arial"/>
          <w:b/>
          <w:u w:val="single"/>
        </w:rPr>
      </w:pPr>
    </w:p>
    <w:p w14:paraId="48F40D33" w14:textId="77777777" w:rsidR="00B55F45" w:rsidRPr="00B55F45" w:rsidRDefault="00B55F45" w:rsidP="00B55F45">
      <w:pPr>
        <w:pStyle w:val="Sansinterligne"/>
        <w:rPr>
          <w:rFonts w:ascii="Arial" w:hAnsi="Arial" w:cs="Arial"/>
        </w:rPr>
      </w:pPr>
      <w:r w:rsidRPr="00B55F45">
        <w:rPr>
          <w:rFonts w:ascii="Arial" w:hAnsi="Arial" w:cs="Arial"/>
        </w:rPr>
        <w:t xml:space="preserve">Research shows that soft skills are as highly correlated (if not more correlated) with success in the workplace as IQ or GPA. For this reason, the School of Business &amp; Public Administration is developing a Professional Development Certificate program for our majors to earn alongside their Bachelor’s degrees. BPA’s faculty and community advisory board anticipate that this Certificate will have value to students in the job market.  </w:t>
      </w:r>
    </w:p>
    <w:p w14:paraId="55AB45E7" w14:textId="77777777" w:rsidR="00B55F45" w:rsidRPr="00B55F45" w:rsidRDefault="00B55F45" w:rsidP="00B55F45">
      <w:pPr>
        <w:pStyle w:val="Sansinterligne"/>
        <w:rPr>
          <w:rFonts w:ascii="Arial" w:hAnsi="Arial" w:cs="Arial"/>
        </w:rPr>
      </w:pPr>
    </w:p>
    <w:p w14:paraId="26A589BC" w14:textId="77777777" w:rsidR="00B55F45" w:rsidRPr="00B55F45" w:rsidRDefault="00B55F45" w:rsidP="00B55F45">
      <w:pPr>
        <w:pStyle w:val="Sansinterligne"/>
        <w:rPr>
          <w:rFonts w:ascii="Arial" w:hAnsi="Arial" w:cs="Arial"/>
        </w:rPr>
      </w:pPr>
      <w:r w:rsidRPr="00B55F45">
        <w:rPr>
          <w:rFonts w:ascii="Arial" w:hAnsi="Arial" w:cs="Arial"/>
        </w:rPr>
        <w:t>The latest draft of the Professional Development Certificate proposal lists five objectives:</w:t>
      </w:r>
    </w:p>
    <w:p w14:paraId="37A1AA78" w14:textId="77777777" w:rsidR="00B55F45" w:rsidRPr="00B55F45" w:rsidRDefault="00B55F45" w:rsidP="00B55F45">
      <w:pPr>
        <w:pStyle w:val="Sansinterligne"/>
        <w:numPr>
          <w:ilvl w:val="0"/>
          <w:numId w:val="19"/>
        </w:numPr>
        <w:rPr>
          <w:rFonts w:ascii="Arial" w:hAnsi="Arial" w:cs="Arial"/>
        </w:rPr>
      </w:pPr>
      <w:r w:rsidRPr="00B55F45">
        <w:rPr>
          <w:rFonts w:ascii="Arial" w:hAnsi="Arial" w:cs="Arial"/>
        </w:rPr>
        <w:t>Develop self-knowledge</w:t>
      </w:r>
    </w:p>
    <w:p w14:paraId="501587C6" w14:textId="77777777" w:rsidR="00B55F45" w:rsidRPr="00B55F45" w:rsidRDefault="00B55F45" w:rsidP="00B55F45">
      <w:pPr>
        <w:pStyle w:val="Sansinterligne"/>
        <w:numPr>
          <w:ilvl w:val="0"/>
          <w:numId w:val="19"/>
        </w:numPr>
        <w:rPr>
          <w:rFonts w:ascii="Arial" w:hAnsi="Arial" w:cs="Arial"/>
        </w:rPr>
      </w:pPr>
      <w:r w:rsidRPr="00B55F45">
        <w:rPr>
          <w:rFonts w:ascii="Arial" w:hAnsi="Arial" w:cs="Arial"/>
        </w:rPr>
        <w:t>Develop personal effectiveness skills</w:t>
      </w:r>
    </w:p>
    <w:p w14:paraId="65068A06" w14:textId="77777777" w:rsidR="00B55F45" w:rsidRPr="00B55F45" w:rsidRDefault="00B55F45" w:rsidP="00B55F45">
      <w:pPr>
        <w:pStyle w:val="Sansinterligne"/>
        <w:numPr>
          <w:ilvl w:val="0"/>
          <w:numId w:val="19"/>
        </w:numPr>
        <w:rPr>
          <w:rFonts w:ascii="Arial" w:hAnsi="Arial" w:cs="Arial"/>
        </w:rPr>
      </w:pPr>
      <w:r w:rsidRPr="00B55F45">
        <w:rPr>
          <w:rFonts w:ascii="Arial" w:hAnsi="Arial" w:cs="Arial"/>
        </w:rPr>
        <w:t xml:space="preserve">Experience engagement through campus, community, and professional networking </w:t>
      </w:r>
    </w:p>
    <w:p w14:paraId="46E9F2E1" w14:textId="77777777" w:rsidR="00B55F45" w:rsidRPr="00B55F45" w:rsidRDefault="00B55F45" w:rsidP="00B55F45">
      <w:pPr>
        <w:pStyle w:val="Sansinterligne"/>
        <w:numPr>
          <w:ilvl w:val="0"/>
          <w:numId w:val="19"/>
        </w:numPr>
        <w:rPr>
          <w:rFonts w:ascii="Arial" w:hAnsi="Arial" w:cs="Arial"/>
        </w:rPr>
      </w:pPr>
      <w:r w:rsidRPr="00B55F45">
        <w:rPr>
          <w:rFonts w:ascii="Arial" w:hAnsi="Arial" w:cs="Arial"/>
        </w:rPr>
        <w:t>Complete career exploration activities and participate in workplace experiences</w:t>
      </w:r>
    </w:p>
    <w:p w14:paraId="18176E65" w14:textId="77777777" w:rsidR="00B55F45" w:rsidRPr="00B55F45" w:rsidRDefault="00B55F45" w:rsidP="00B55F45">
      <w:pPr>
        <w:pStyle w:val="Sansinterligne"/>
        <w:numPr>
          <w:ilvl w:val="0"/>
          <w:numId w:val="19"/>
        </w:numPr>
        <w:rPr>
          <w:rFonts w:ascii="Arial" w:hAnsi="Arial" w:cs="Arial"/>
        </w:rPr>
      </w:pPr>
      <w:r w:rsidRPr="00B55F45">
        <w:rPr>
          <w:rFonts w:ascii="Arial" w:hAnsi="Arial" w:cs="Arial"/>
        </w:rPr>
        <w:t>Prepare for employment</w:t>
      </w:r>
    </w:p>
    <w:p w14:paraId="55F2C533" w14:textId="77777777" w:rsidR="00B55F45" w:rsidRPr="00B55F45" w:rsidRDefault="00B55F45" w:rsidP="00B55F45">
      <w:pPr>
        <w:pStyle w:val="Sansinterligne"/>
        <w:rPr>
          <w:rFonts w:ascii="Arial" w:hAnsi="Arial" w:cs="Arial"/>
        </w:rPr>
      </w:pPr>
    </w:p>
    <w:p w14:paraId="5D840B52" w14:textId="77777777" w:rsidR="00B55F45" w:rsidRPr="00B55F45" w:rsidRDefault="00B55F45" w:rsidP="00B55F45">
      <w:pPr>
        <w:pStyle w:val="Sansinterligne"/>
        <w:rPr>
          <w:rFonts w:ascii="Arial" w:hAnsi="Arial" w:cs="Arial"/>
        </w:rPr>
      </w:pPr>
      <w:r w:rsidRPr="00B55F45">
        <w:rPr>
          <w:rFonts w:ascii="Arial" w:hAnsi="Arial" w:cs="Arial"/>
        </w:rPr>
        <w:t xml:space="preserve">The assignments embedded in this course address certificate program objectives 1, 2, 4, and 5. If the certificate is approved, these assignments will partially fulfill its requirements, giving you a head start in earning it. If it is not approved before you graduate, the assignments still will have value.  </w:t>
      </w:r>
    </w:p>
    <w:p w14:paraId="2DB321CE" w14:textId="77777777" w:rsidR="00B55F45" w:rsidRPr="00B55F45" w:rsidRDefault="00B55F45" w:rsidP="00B55F45">
      <w:pPr>
        <w:pStyle w:val="Sansinterligne"/>
        <w:rPr>
          <w:rFonts w:ascii="Arial" w:hAnsi="Arial" w:cs="Arial"/>
        </w:rPr>
      </w:pPr>
    </w:p>
    <w:p w14:paraId="4C24AD95" w14:textId="77777777" w:rsidR="00B55F45" w:rsidRDefault="00B55F45" w:rsidP="00B55F45">
      <w:pPr>
        <w:tabs>
          <w:tab w:val="left" w:pos="360"/>
        </w:tabs>
        <w:rPr>
          <w:rFonts w:ascii="Arial" w:hAnsi="Arial" w:cs="Arial"/>
          <w:b/>
          <w:bCs/>
          <w:sz w:val="22"/>
          <w:szCs w:val="22"/>
        </w:rPr>
      </w:pPr>
    </w:p>
    <w:p w14:paraId="36240D7D" w14:textId="77777777" w:rsidR="006B6857" w:rsidRDefault="006B6857" w:rsidP="001A79D9">
      <w:pPr>
        <w:tabs>
          <w:tab w:val="left" w:pos="360"/>
        </w:tabs>
        <w:jc w:val="center"/>
        <w:rPr>
          <w:rFonts w:ascii="Arial" w:hAnsi="Arial" w:cs="Arial"/>
          <w:b/>
          <w:bCs/>
          <w:sz w:val="22"/>
          <w:szCs w:val="22"/>
        </w:rPr>
      </w:pPr>
    </w:p>
    <w:p w14:paraId="20263E84" w14:textId="77777777" w:rsidR="00044CEE" w:rsidRPr="008E4DC9" w:rsidRDefault="00E42ECF" w:rsidP="001A79D9">
      <w:pPr>
        <w:tabs>
          <w:tab w:val="left" w:pos="360"/>
        </w:tabs>
        <w:jc w:val="center"/>
        <w:rPr>
          <w:rFonts w:ascii="Arial" w:hAnsi="Arial" w:cs="Arial"/>
          <w:b/>
          <w:sz w:val="22"/>
          <w:szCs w:val="22"/>
        </w:rPr>
      </w:pPr>
      <w:r w:rsidRPr="008E4DC9">
        <w:rPr>
          <w:rFonts w:ascii="Arial" w:hAnsi="Arial" w:cs="Arial"/>
          <w:b/>
          <w:bCs/>
          <w:sz w:val="22"/>
          <w:szCs w:val="22"/>
        </w:rPr>
        <w:t>COURSE GRADING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8"/>
        <w:gridCol w:w="1428"/>
      </w:tblGrid>
      <w:tr w:rsidR="002A1AE5" w:rsidRPr="00634393" w14:paraId="2E34F858" w14:textId="77777777" w:rsidTr="002A1AE5">
        <w:trPr>
          <w:jc w:val="center"/>
        </w:trPr>
        <w:tc>
          <w:tcPr>
            <w:tcW w:w="4728" w:type="dxa"/>
          </w:tcPr>
          <w:p w14:paraId="76391A14" w14:textId="77777777" w:rsidR="00091FCD" w:rsidRPr="00634393" w:rsidRDefault="00091FCD" w:rsidP="00630FEF">
            <w:pPr>
              <w:tabs>
                <w:tab w:val="left" w:pos="360"/>
              </w:tabs>
              <w:rPr>
                <w:rFonts w:ascii="Arial" w:hAnsi="Arial" w:cs="Arial"/>
                <w:b/>
                <w:sz w:val="20"/>
                <w:szCs w:val="20"/>
              </w:rPr>
            </w:pPr>
            <w:r w:rsidRPr="00634393">
              <w:rPr>
                <w:rFonts w:ascii="Arial" w:hAnsi="Arial" w:cs="Arial"/>
                <w:b/>
                <w:sz w:val="20"/>
                <w:szCs w:val="20"/>
              </w:rPr>
              <w:t xml:space="preserve">Evaluation Tool </w:t>
            </w:r>
          </w:p>
        </w:tc>
        <w:tc>
          <w:tcPr>
            <w:tcW w:w="1428" w:type="dxa"/>
          </w:tcPr>
          <w:p w14:paraId="07AA6017" w14:textId="77777777" w:rsidR="00091FCD" w:rsidRPr="00634393" w:rsidRDefault="00091FCD" w:rsidP="00630FEF">
            <w:pPr>
              <w:tabs>
                <w:tab w:val="left" w:pos="360"/>
              </w:tabs>
              <w:rPr>
                <w:rFonts w:ascii="Arial" w:hAnsi="Arial" w:cs="Arial"/>
                <w:b/>
                <w:sz w:val="20"/>
                <w:szCs w:val="20"/>
              </w:rPr>
            </w:pPr>
            <w:r w:rsidRPr="00634393">
              <w:rPr>
                <w:rFonts w:ascii="Arial" w:hAnsi="Arial" w:cs="Arial"/>
                <w:b/>
                <w:sz w:val="20"/>
                <w:szCs w:val="20"/>
              </w:rPr>
              <w:t>Point Values</w:t>
            </w:r>
          </w:p>
        </w:tc>
      </w:tr>
      <w:tr w:rsidR="002A1AE5" w:rsidRPr="00634393" w14:paraId="22AB5C44" w14:textId="77777777" w:rsidTr="002A1AE5">
        <w:trPr>
          <w:jc w:val="center"/>
        </w:trPr>
        <w:tc>
          <w:tcPr>
            <w:tcW w:w="4728" w:type="dxa"/>
          </w:tcPr>
          <w:p w14:paraId="41282554" w14:textId="77777777" w:rsidR="000C449B" w:rsidRPr="00634393" w:rsidRDefault="000C449B" w:rsidP="00164272">
            <w:pPr>
              <w:tabs>
                <w:tab w:val="left" w:pos="360"/>
              </w:tabs>
              <w:rPr>
                <w:rFonts w:ascii="Arial" w:hAnsi="Arial" w:cs="Arial"/>
                <w:sz w:val="20"/>
                <w:szCs w:val="20"/>
              </w:rPr>
            </w:pPr>
          </w:p>
        </w:tc>
        <w:tc>
          <w:tcPr>
            <w:tcW w:w="1428" w:type="dxa"/>
          </w:tcPr>
          <w:p w14:paraId="3C2CEDCB" w14:textId="77777777" w:rsidR="000C449B" w:rsidRPr="00634393" w:rsidRDefault="000C449B" w:rsidP="00164272">
            <w:pPr>
              <w:tabs>
                <w:tab w:val="left" w:pos="360"/>
              </w:tabs>
              <w:jc w:val="right"/>
              <w:rPr>
                <w:rFonts w:ascii="Arial" w:hAnsi="Arial" w:cs="Arial"/>
                <w:b/>
                <w:sz w:val="20"/>
                <w:szCs w:val="20"/>
              </w:rPr>
            </w:pPr>
          </w:p>
        </w:tc>
      </w:tr>
      <w:tr w:rsidR="002A1AE5" w:rsidRPr="00634393" w14:paraId="5B1736CD" w14:textId="77777777" w:rsidTr="005B5336">
        <w:trPr>
          <w:trHeight w:val="764"/>
          <w:jc w:val="center"/>
        </w:trPr>
        <w:tc>
          <w:tcPr>
            <w:tcW w:w="4728" w:type="dxa"/>
          </w:tcPr>
          <w:p w14:paraId="22FF562D" w14:textId="77777777" w:rsidR="009172BB" w:rsidRDefault="009172BB" w:rsidP="00E95BE2">
            <w:pPr>
              <w:tabs>
                <w:tab w:val="left" w:pos="360"/>
              </w:tabs>
              <w:rPr>
                <w:rFonts w:ascii="Arial" w:hAnsi="Arial" w:cs="Arial"/>
                <w:sz w:val="20"/>
                <w:szCs w:val="20"/>
              </w:rPr>
            </w:pPr>
            <w:r>
              <w:rPr>
                <w:rFonts w:ascii="Arial" w:hAnsi="Arial" w:cs="Arial"/>
                <w:sz w:val="20"/>
                <w:szCs w:val="20"/>
              </w:rPr>
              <w:t>Strengthsfinder 2.0 Assignments</w:t>
            </w:r>
          </w:p>
          <w:p w14:paraId="3899BC0A" w14:textId="77777777" w:rsidR="00CD0AFF" w:rsidRDefault="00F04334" w:rsidP="00E95BE2">
            <w:pPr>
              <w:tabs>
                <w:tab w:val="left" w:pos="360"/>
              </w:tabs>
              <w:rPr>
                <w:rFonts w:ascii="Arial" w:hAnsi="Arial" w:cs="Arial"/>
                <w:sz w:val="20"/>
                <w:szCs w:val="20"/>
              </w:rPr>
            </w:pPr>
            <w:r>
              <w:rPr>
                <w:rFonts w:ascii="Arial" w:hAnsi="Arial" w:cs="Arial"/>
                <w:sz w:val="20"/>
                <w:szCs w:val="20"/>
              </w:rPr>
              <w:t>Mission Statement and Pitch</w:t>
            </w:r>
          </w:p>
          <w:p w14:paraId="7CCF8E3E" w14:textId="77777777" w:rsidR="003E33C8" w:rsidRDefault="00162DCE" w:rsidP="00E95BE2">
            <w:pPr>
              <w:tabs>
                <w:tab w:val="left" w:pos="360"/>
              </w:tabs>
              <w:rPr>
                <w:rFonts w:ascii="Arial" w:hAnsi="Arial" w:cs="Arial"/>
                <w:sz w:val="20"/>
                <w:szCs w:val="20"/>
              </w:rPr>
            </w:pPr>
            <w:r>
              <w:rPr>
                <w:rFonts w:ascii="Arial" w:hAnsi="Arial" w:cs="Arial"/>
                <w:sz w:val="20"/>
                <w:szCs w:val="20"/>
              </w:rPr>
              <w:t xml:space="preserve">Cover Letter </w:t>
            </w:r>
          </w:p>
          <w:p w14:paraId="4190CCB8" w14:textId="77777777" w:rsidR="00091FCD" w:rsidRDefault="003E33C8" w:rsidP="00E95BE2">
            <w:pPr>
              <w:tabs>
                <w:tab w:val="left" w:pos="360"/>
              </w:tabs>
              <w:rPr>
                <w:rFonts w:ascii="Arial" w:hAnsi="Arial" w:cs="Arial"/>
                <w:sz w:val="20"/>
                <w:szCs w:val="20"/>
              </w:rPr>
            </w:pPr>
            <w:r>
              <w:rPr>
                <w:rFonts w:ascii="Arial" w:hAnsi="Arial" w:cs="Arial"/>
                <w:sz w:val="20"/>
                <w:szCs w:val="20"/>
              </w:rPr>
              <w:t>Resume</w:t>
            </w:r>
            <w:r w:rsidR="008C5482">
              <w:rPr>
                <w:rFonts w:ascii="Arial" w:hAnsi="Arial" w:cs="Arial"/>
                <w:sz w:val="20"/>
                <w:szCs w:val="20"/>
              </w:rPr>
              <w:t xml:space="preserve"> </w:t>
            </w:r>
          </w:p>
          <w:p w14:paraId="6B0A93C5" w14:textId="77777777" w:rsidR="00CD0AFF" w:rsidRPr="000C449B" w:rsidRDefault="0054380C" w:rsidP="00E95BE2">
            <w:pPr>
              <w:tabs>
                <w:tab w:val="left" w:pos="360"/>
              </w:tabs>
              <w:rPr>
                <w:rFonts w:ascii="Arial" w:hAnsi="Arial" w:cs="Arial"/>
                <w:sz w:val="20"/>
                <w:szCs w:val="20"/>
              </w:rPr>
            </w:pPr>
            <w:r>
              <w:rPr>
                <w:rFonts w:ascii="Arial" w:hAnsi="Arial" w:cs="Arial"/>
                <w:sz w:val="20"/>
                <w:szCs w:val="20"/>
              </w:rPr>
              <w:t>Participation</w:t>
            </w:r>
          </w:p>
        </w:tc>
        <w:tc>
          <w:tcPr>
            <w:tcW w:w="1428" w:type="dxa"/>
          </w:tcPr>
          <w:p w14:paraId="0FD3E01C" w14:textId="79CFFA9C" w:rsidR="00091FCD" w:rsidRDefault="009F0686" w:rsidP="00E95BE2">
            <w:pPr>
              <w:tabs>
                <w:tab w:val="left" w:pos="360"/>
              </w:tabs>
              <w:jc w:val="right"/>
              <w:rPr>
                <w:rFonts w:ascii="Arial" w:hAnsi="Arial" w:cs="Arial"/>
                <w:sz w:val="20"/>
                <w:szCs w:val="20"/>
              </w:rPr>
            </w:pPr>
            <w:r>
              <w:rPr>
                <w:rFonts w:ascii="Arial" w:hAnsi="Arial" w:cs="Arial"/>
                <w:sz w:val="20"/>
                <w:szCs w:val="20"/>
              </w:rPr>
              <w:t>15</w:t>
            </w:r>
            <w:r w:rsidR="00DC1E15">
              <w:rPr>
                <w:rFonts w:ascii="Arial" w:hAnsi="Arial" w:cs="Arial"/>
                <w:sz w:val="20"/>
                <w:szCs w:val="20"/>
              </w:rPr>
              <w:t>0</w:t>
            </w:r>
          </w:p>
          <w:p w14:paraId="4E49493E" w14:textId="77777777" w:rsidR="00CD0AFF" w:rsidRDefault="00196B19" w:rsidP="0054380C">
            <w:pPr>
              <w:tabs>
                <w:tab w:val="left" w:pos="360"/>
              </w:tabs>
              <w:jc w:val="right"/>
              <w:rPr>
                <w:rFonts w:ascii="Arial" w:hAnsi="Arial" w:cs="Arial"/>
                <w:sz w:val="20"/>
                <w:szCs w:val="20"/>
              </w:rPr>
            </w:pPr>
            <w:r>
              <w:rPr>
                <w:rFonts w:ascii="Arial" w:hAnsi="Arial" w:cs="Arial"/>
                <w:sz w:val="20"/>
                <w:szCs w:val="20"/>
              </w:rPr>
              <w:t>2</w:t>
            </w:r>
            <w:r w:rsidR="0054380C">
              <w:rPr>
                <w:rFonts w:ascii="Arial" w:hAnsi="Arial" w:cs="Arial"/>
                <w:sz w:val="20"/>
                <w:szCs w:val="20"/>
              </w:rPr>
              <w:t>0</w:t>
            </w:r>
            <w:r w:rsidR="00DC1E15">
              <w:rPr>
                <w:rFonts w:ascii="Arial" w:hAnsi="Arial" w:cs="Arial"/>
                <w:sz w:val="20"/>
                <w:szCs w:val="20"/>
              </w:rPr>
              <w:t>0</w:t>
            </w:r>
          </w:p>
          <w:p w14:paraId="6C8BBCC4" w14:textId="77777777" w:rsidR="004704B1" w:rsidRDefault="00F04334" w:rsidP="0054380C">
            <w:pPr>
              <w:tabs>
                <w:tab w:val="left" w:pos="360"/>
              </w:tabs>
              <w:jc w:val="right"/>
              <w:rPr>
                <w:rFonts w:ascii="Arial" w:hAnsi="Arial" w:cs="Arial"/>
                <w:sz w:val="20"/>
                <w:szCs w:val="20"/>
              </w:rPr>
            </w:pPr>
            <w:r>
              <w:rPr>
                <w:rFonts w:ascii="Arial" w:hAnsi="Arial" w:cs="Arial"/>
                <w:sz w:val="20"/>
                <w:szCs w:val="20"/>
              </w:rPr>
              <w:t>15</w:t>
            </w:r>
            <w:r w:rsidR="00DC1E15">
              <w:rPr>
                <w:rFonts w:ascii="Arial" w:hAnsi="Arial" w:cs="Arial"/>
                <w:sz w:val="20"/>
                <w:szCs w:val="20"/>
              </w:rPr>
              <w:t>0</w:t>
            </w:r>
          </w:p>
          <w:p w14:paraId="47D5A4F6" w14:textId="77777777" w:rsidR="003E33C8" w:rsidRDefault="00F04334" w:rsidP="0054380C">
            <w:pPr>
              <w:tabs>
                <w:tab w:val="left" w:pos="360"/>
              </w:tabs>
              <w:jc w:val="right"/>
              <w:rPr>
                <w:rFonts w:ascii="Arial" w:hAnsi="Arial" w:cs="Arial"/>
                <w:sz w:val="20"/>
                <w:szCs w:val="20"/>
              </w:rPr>
            </w:pPr>
            <w:r>
              <w:rPr>
                <w:rFonts w:ascii="Arial" w:hAnsi="Arial" w:cs="Arial"/>
                <w:sz w:val="20"/>
                <w:szCs w:val="20"/>
              </w:rPr>
              <w:t>3</w:t>
            </w:r>
            <w:r w:rsidR="0049062F">
              <w:rPr>
                <w:rFonts w:ascii="Arial" w:hAnsi="Arial" w:cs="Arial"/>
                <w:sz w:val="20"/>
                <w:szCs w:val="20"/>
              </w:rPr>
              <w:t>0</w:t>
            </w:r>
            <w:r w:rsidR="00DC1E15">
              <w:rPr>
                <w:rFonts w:ascii="Arial" w:hAnsi="Arial" w:cs="Arial"/>
                <w:sz w:val="20"/>
                <w:szCs w:val="20"/>
              </w:rPr>
              <w:t>0</w:t>
            </w:r>
          </w:p>
          <w:p w14:paraId="6A2651A6" w14:textId="4E99A74D" w:rsidR="0054380C" w:rsidRPr="005B5336" w:rsidRDefault="009F0686" w:rsidP="0054380C">
            <w:pPr>
              <w:tabs>
                <w:tab w:val="left" w:pos="360"/>
              </w:tabs>
              <w:jc w:val="right"/>
              <w:rPr>
                <w:rFonts w:ascii="Arial" w:hAnsi="Arial" w:cs="Arial"/>
                <w:sz w:val="20"/>
                <w:szCs w:val="20"/>
              </w:rPr>
            </w:pPr>
            <w:r>
              <w:rPr>
                <w:rFonts w:ascii="Arial" w:hAnsi="Arial" w:cs="Arial"/>
                <w:sz w:val="20"/>
                <w:szCs w:val="20"/>
              </w:rPr>
              <w:t>20</w:t>
            </w:r>
            <w:r w:rsidR="00DC1E15">
              <w:rPr>
                <w:rFonts w:ascii="Arial" w:hAnsi="Arial" w:cs="Arial"/>
                <w:sz w:val="20"/>
                <w:szCs w:val="20"/>
              </w:rPr>
              <w:t>0</w:t>
            </w:r>
          </w:p>
        </w:tc>
      </w:tr>
      <w:tr w:rsidR="002A1AE5" w:rsidRPr="00634393" w14:paraId="650261B3" w14:textId="77777777" w:rsidTr="002A1AE5">
        <w:trPr>
          <w:jc w:val="center"/>
        </w:trPr>
        <w:tc>
          <w:tcPr>
            <w:tcW w:w="4728" w:type="dxa"/>
          </w:tcPr>
          <w:p w14:paraId="249E4D16" w14:textId="77777777" w:rsidR="00091FCD" w:rsidRPr="00634393" w:rsidRDefault="00091FCD" w:rsidP="00EA370B">
            <w:pPr>
              <w:tabs>
                <w:tab w:val="left" w:pos="360"/>
              </w:tabs>
              <w:rPr>
                <w:rFonts w:ascii="Arial" w:hAnsi="Arial" w:cs="Arial"/>
                <w:sz w:val="20"/>
                <w:szCs w:val="20"/>
              </w:rPr>
            </w:pPr>
            <w:r w:rsidRPr="00634393">
              <w:rPr>
                <w:rFonts w:ascii="Arial" w:hAnsi="Arial" w:cs="Arial"/>
                <w:sz w:val="20"/>
                <w:szCs w:val="20"/>
              </w:rPr>
              <w:t xml:space="preserve">     Total</w:t>
            </w:r>
          </w:p>
        </w:tc>
        <w:tc>
          <w:tcPr>
            <w:tcW w:w="1428" w:type="dxa"/>
          </w:tcPr>
          <w:p w14:paraId="68000D12" w14:textId="77777777" w:rsidR="00091FCD" w:rsidRPr="00634393" w:rsidRDefault="00B55F45" w:rsidP="002A1AE5">
            <w:pPr>
              <w:tabs>
                <w:tab w:val="left" w:pos="360"/>
              </w:tabs>
              <w:jc w:val="right"/>
              <w:rPr>
                <w:rFonts w:ascii="Arial" w:hAnsi="Arial" w:cs="Arial"/>
                <w:sz w:val="20"/>
                <w:szCs w:val="20"/>
              </w:rPr>
            </w:pPr>
            <w:r>
              <w:rPr>
                <w:rFonts w:ascii="Arial" w:hAnsi="Arial" w:cs="Arial"/>
                <w:sz w:val="20"/>
                <w:szCs w:val="20"/>
              </w:rPr>
              <w:t>1</w:t>
            </w:r>
            <w:r w:rsidR="0054380C">
              <w:rPr>
                <w:rFonts w:ascii="Arial" w:hAnsi="Arial" w:cs="Arial"/>
                <w:sz w:val="20"/>
                <w:szCs w:val="20"/>
              </w:rPr>
              <w:t>00</w:t>
            </w:r>
            <w:r w:rsidR="00DC1E15">
              <w:rPr>
                <w:rFonts w:ascii="Arial" w:hAnsi="Arial" w:cs="Arial"/>
                <w:sz w:val="20"/>
                <w:szCs w:val="20"/>
              </w:rPr>
              <w:t>0</w:t>
            </w:r>
          </w:p>
        </w:tc>
      </w:tr>
    </w:tbl>
    <w:p w14:paraId="276AFB07" w14:textId="77777777" w:rsidR="00E236E5" w:rsidRDefault="002045FB" w:rsidP="00E47AC2">
      <w:pPr>
        <w:tabs>
          <w:tab w:val="left" w:pos="360"/>
        </w:tabs>
        <w:rPr>
          <w:rFonts w:ascii="Arial" w:hAnsi="Arial" w:cs="Arial"/>
          <w:b/>
          <w:sz w:val="22"/>
          <w:szCs w:val="22"/>
        </w:rPr>
      </w:pPr>
      <w:r>
        <w:rPr>
          <w:rFonts w:ascii="Arial" w:hAnsi="Arial" w:cs="Arial"/>
          <w:b/>
          <w:sz w:val="22"/>
          <w:szCs w:val="22"/>
        </w:rPr>
        <w:t xml:space="preserve">         </w:t>
      </w:r>
    </w:p>
    <w:p w14:paraId="4E2CFDB4" w14:textId="77777777" w:rsidR="000229A1" w:rsidRPr="008E4DC9" w:rsidRDefault="000229A1" w:rsidP="00E47AC2">
      <w:pPr>
        <w:tabs>
          <w:tab w:val="left" w:pos="360"/>
        </w:tabs>
        <w:rPr>
          <w:rFonts w:ascii="Arial" w:hAnsi="Arial" w:cs="Arial"/>
          <w:b/>
          <w:sz w:val="22"/>
          <w:szCs w:val="22"/>
        </w:rPr>
      </w:pPr>
    </w:p>
    <w:p w14:paraId="2F0DCB24" w14:textId="77777777" w:rsidR="00E47AC2" w:rsidRDefault="00E47AC2" w:rsidP="001A79D9">
      <w:pPr>
        <w:tabs>
          <w:tab w:val="left" w:pos="360"/>
        </w:tabs>
        <w:jc w:val="center"/>
        <w:rPr>
          <w:rFonts w:ascii="Arial" w:hAnsi="Arial" w:cs="Arial"/>
          <w:b/>
          <w:sz w:val="22"/>
          <w:szCs w:val="22"/>
        </w:rPr>
      </w:pPr>
      <w:r w:rsidRPr="008E4DC9">
        <w:rPr>
          <w:rFonts w:ascii="Arial" w:hAnsi="Arial" w:cs="Arial"/>
          <w:b/>
          <w:sz w:val="22"/>
          <w:szCs w:val="22"/>
        </w:rPr>
        <w:t>Grading Scale Cutoff Points</w:t>
      </w:r>
    </w:p>
    <w:p w14:paraId="3F36FB5F" w14:textId="77777777" w:rsidR="008C5482" w:rsidRPr="008E4DC9" w:rsidRDefault="008C5482" w:rsidP="001A79D9">
      <w:pPr>
        <w:tabs>
          <w:tab w:val="left" w:pos="360"/>
        </w:tabs>
        <w:jc w:val="center"/>
        <w:rPr>
          <w:rFonts w:ascii="Arial" w:hAnsi="Arial" w:cs="Arial"/>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4"/>
        <w:gridCol w:w="1656"/>
        <w:gridCol w:w="1620"/>
      </w:tblGrid>
      <w:tr w:rsidR="008C5482" w:rsidRPr="00634393" w14:paraId="35E68E29" w14:textId="77777777" w:rsidTr="008C5482">
        <w:trPr>
          <w:jc w:val="center"/>
        </w:trPr>
        <w:tc>
          <w:tcPr>
            <w:tcW w:w="1584" w:type="dxa"/>
            <w:shd w:val="clear" w:color="auto" w:fill="auto"/>
          </w:tcPr>
          <w:p w14:paraId="3B563671" w14:textId="77777777" w:rsidR="008C5482" w:rsidRPr="00634393" w:rsidRDefault="008C5482" w:rsidP="008C5482">
            <w:pPr>
              <w:tabs>
                <w:tab w:val="left" w:pos="360"/>
              </w:tabs>
              <w:rPr>
                <w:rFonts w:ascii="Arial" w:hAnsi="Arial" w:cs="Arial"/>
                <w:sz w:val="20"/>
                <w:szCs w:val="20"/>
              </w:rPr>
            </w:pPr>
            <w:r w:rsidRPr="00634393">
              <w:rPr>
                <w:rFonts w:ascii="Arial" w:hAnsi="Arial" w:cs="Arial"/>
                <w:sz w:val="20"/>
                <w:szCs w:val="20"/>
              </w:rPr>
              <w:t>93 = A</w:t>
            </w:r>
          </w:p>
        </w:tc>
        <w:tc>
          <w:tcPr>
            <w:tcW w:w="1656" w:type="dxa"/>
            <w:shd w:val="clear" w:color="auto" w:fill="auto"/>
          </w:tcPr>
          <w:p w14:paraId="7573591A" w14:textId="77777777" w:rsidR="008C5482" w:rsidRPr="00634393" w:rsidRDefault="008C5482" w:rsidP="008C5482">
            <w:pPr>
              <w:tabs>
                <w:tab w:val="left" w:pos="360"/>
              </w:tabs>
              <w:rPr>
                <w:rFonts w:ascii="Arial" w:hAnsi="Arial" w:cs="Arial"/>
                <w:sz w:val="20"/>
                <w:szCs w:val="20"/>
              </w:rPr>
            </w:pPr>
            <w:r w:rsidRPr="00634393">
              <w:rPr>
                <w:rFonts w:ascii="Arial" w:hAnsi="Arial" w:cs="Arial"/>
                <w:sz w:val="20"/>
                <w:szCs w:val="20"/>
              </w:rPr>
              <w:t xml:space="preserve">77 = C+ </w:t>
            </w:r>
          </w:p>
        </w:tc>
        <w:tc>
          <w:tcPr>
            <w:tcW w:w="1620" w:type="dxa"/>
            <w:shd w:val="clear" w:color="auto" w:fill="auto"/>
          </w:tcPr>
          <w:p w14:paraId="652E224B" w14:textId="77777777" w:rsidR="008C5482" w:rsidRPr="00634393" w:rsidRDefault="008C5482" w:rsidP="008C5482">
            <w:pPr>
              <w:tabs>
                <w:tab w:val="left" w:pos="360"/>
              </w:tabs>
              <w:rPr>
                <w:rFonts w:ascii="Arial" w:hAnsi="Arial" w:cs="Arial"/>
                <w:sz w:val="20"/>
                <w:szCs w:val="20"/>
              </w:rPr>
            </w:pPr>
            <w:r w:rsidRPr="00634393">
              <w:rPr>
                <w:rFonts w:ascii="Arial" w:hAnsi="Arial" w:cs="Arial"/>
                <w:sz w:val="20"/>
                <w:szCs w:val="20"/>
              </w:rPr>
              <w:t>D- = 60</w:t>
            </w:r>
          </w:p>
        </w:tc>
      </w:tr>
      <w:tr w:rsidR="008C5482" w:rsidRPr="00634393" w14:paraId="227CE6D5" w14:textId="77777777" w:rsidTr="008C5482">
        <w:trPr>
          <w:jc w:val="center"/>
        </w:trPr>
        <w:tc>
          <w:tcPr>
            <w:tcW w:w="1584" w:type="dxa"/>
            <w:shd w:val="clear" w:color="auto" w:fill="auto"/>
          </w:tcPr>
          <w:p w14:paraId="68E8787C" w14:textId="77777777" w:rsidR="008C5482" w:rsidRPr="00634393" w:rsidRDefault="008C5482" w:rsidP="008C5482">
            <w:pPr>
              <w:tabs>
                <w:tab w:val="left" w:pos="360"/>
              </w:tabs>
              <w:rPr>
                <w:rFonts w:ascii="Arial" w:hAnsi="Arial" w:cs="Arial"/>
                <w:sz w:val="20"/>
                <w:szCs w:val="20"/>
              </w:rPr>
            </w:pPr>
            <w:r w:rsidRPr="00634393">
              <w:rPr>
                <w:rFonts w:ascii="Arial" w:hAnsi="Arial" w:cs="Arial"/>
                <w:sz w:val="20"/>
                <w:szCs w:val="20"/>
              </w:rPr>
              <w:t>90 = A-</w:t>
            </w:r>
          </w:p>
        </w:tc>
        <w:tc>
          <w:tcPr>
            <w:tcW w:w="1656" w:type="dxa"/>
            <w:shd w:val="clear" w:color="auto" w:fill="auto"/>
          </w:tcPr>
          <w:p w14:paraId="396312BA" w14:textId="77777777" w:rsidR="008C5482" w:rsidRPr="00634393" w:rsidRDefault="008C5482" w:rsidP="008C5482">
            <w:pPr>
              <w:tabs>
                <w:tab w:val="left" w:pos="360"/>
              </w:tabs>
              <w:rPr>
                <w:rFonts w:ascii="Arial" w:hAnsi="Arial" w:cs="Arial"/>
                <w:sz w:val="20"/>
                <w:szCs w:val="20"/>
              </w:rPr>
            </w:pPr>
            <w:r w:rsidRPr="00634393">
              <w:rPr>
                <w:rFonts w:ascii="Arial" w:hAnsi="Arial" w:cs="Arial"/>
                <w:sz w:val="20"/>
                <w:szCs w:val="20"/>
              </w:rPr>
              <w:t>73 = C</w:t>
            </w:r>
          </w:p>
        </w:tc>
        <w:tc>
          <w:tcPr>
            <w:tcW w:w="1620" w:type="dxa"/>
            <w:shd w:val="clear" w:color="auto" w:fill="auto"/>
          </w:tcPr>
          <w:p w14:paraId="28D22FB4" w14:textId="77777777" w:rsidR="008C5482" w:rsidRPr="00634393" w:rsidRDefault="008C5482" w:rsidP="008C5482">
            <w:pPr>
              <w:tabs>
                <w:tab w:val="left" w:pos="360"/>
              </w:tabs>
              <w:rPr>
                <w:rFonts w:ascii="Arial" w:hAnsi="Arial" w:cs="Arial"/>
                <w:sz w:val="20"/>
                <w:szCs w:val="20"/>
              </w:rPr>
            </w:pPr>
            <w:r w:rsidRPr="00634393">
              <w:rPr>
                <w:rFonts w:ascii="Arial" w:hAnsi="Arial" w:cs="Arial"/>
                <w:sz w:val="20"/>
                <w:szCs w:val="20"/>
              </w:rPr>
              <w:t>F = below 60</w:t>
            </w:r>
          </w:p>
        </w:tc>
      </w:tr>
      <w:tr w:rsidR="008C5482" w:rsidRPr="00634393" w14:paraId="2AD4BCD2" w14:textId="77777777" w:rsidTr="008C5482">
        <w:trPr>
          <w:jc w:val="center"/>
        </w:trPr>
        <w:tc>
          <w:tcPr>
            <w:tcW w:w="1584" w:type="dxa"/>
            <w:shd w:val="clear" w:color="auto" w:fill="auto"/>
          </w:tcPr>
          <w:p w14:paraId="2CB03613" w14:textId="77777777" w:rsidR="008C5482" w:rsidRPr="00634393" w:rsidRDefault="008C5482" w:rsidP="008C5482">
            <w:pPr>
              <w:tabs>
                <w:tab w:val="left" w:pos="360"/>
              </w:tabs>
              <w:rPr>
                <w:rFonts w:ascii="Arial" w:hAnsi="Arial" w:cs="Arial"/>
                <w:sz w:val="20"/>
                <w:szCs w:val="20"/>
              </w:rPr>
            </w:pPr>
            <w:r w:rsidRPr="00634393">
              <w:rPr>
                <w:rFonts w:ascii="Arial" w:hAnsi="Arial" w:cs="Arial"/>
                <w:sz w:val="20"/>
                <w:szCs w:val="20"/>
              </w:rPr>
              <w:t>87 = B+</w:t>
            </w:r>
          </w:p>
        </w:tc>
        <w:tc>
          <w:tcPr>
            <w:tcW w:w="1656" w:type="dxa"/>
            <w:shd w:val="clear" w:color="auto" w:fill="auto"/>
          </w:tcPr>
          <w:p w14:paraId="7F172F52" w14:textId="77777777" w:rsidR="008C5482" w:rsidRPr="00634393" w:rsidRDefault="008C5482" w:rsidP="008C5482">
            <w:pPr>
              <w:tabs>
                <w:tab w:val="left" w:pos="360"/>
              </w:tabs>
              <w:rPr>
                <w:rFonts w:ascii="Arial" w:hAnsi="Arial" w:cs="Arial"/>
                <w:sz w:val="20"/>
                <w:szCs w:val="20"/>
              </w:rPr>
            </w:pPr>
            <w:r w:rsidRPr="00634393">
              <w:rPr>
                <w:rFonts w:ascii="Arial" w:hAnsi="Arial" w:cs="Arial"/>
                <w:sz w:val="20"/>
                <w:szCs w:val="20"/>
              </w:rPr>
              <w:t>70 = C-</w:t>
            </w:r>
          </w:p>
        </w:tc>
        <w:tc>
          <w:tcPr>
            <w:tcW w:w="1620" w:type="dxa"/>
            <w:shd w:val="clear" w:color="auto" w:fill="auto"/>
          </w:tcPr>
          <w:p w14:paraId="377F5460" w14:textId="77777777" w:rsidR="008C5482" w:rsidRPr="00634393" w:rsidRDefault="008C5482" w:rsidP="008C5482">
            <w:pPr>
              <w:tabs>
                <w:tab w:val="left" w:pos="360"/>
              </w:tabs>
              <w:rPr>
                <w:rFonts w:ascii="Arial" w:hAnsi="Arial" w:cs="Arial"/>
                <w:sz w:val="20"/>
                <w:szCs w:val="20"/>
              </w:rPr>
            </w:pPr>
          </w:p>
        </w:tc>
      </w:tr>
      <w:tr w:rsidR="008C5482" w:rsidRPr="00634393" w14:paraId="734385E9" w14:textId="77777777" w:rsidTr="008C5482">
        <w:trPr>
          <w:jc w:val="center"/>
        </w:trPr>
        <w:tc>
          <w:tcPr>
            <w:tcW w:w="1584" w:type="dxa"/>
            <w:shd w:val="clear" w:color="auto" w:fill="auto"/>
          </w:tcPr>
          <w:p w14:paraId="3E5C84E1" w14:textId="77777777" w:rsidR="008C5482" w:rsidRPr="00634393" w:rsidRDefault="008C5482" w:rsidP="008C5482">
            <w:pPr>
              <w:tabs>
                <w:tab w:val="left" w:pos="360"/>
              </w:tabs>
              <w:rPr>
                <w:rFonts w:ascii="Arial" w:hAnsi="Arial" w:cs="Arial"/>
                <w:sz w:val="20"/>
                <w:szCs w:val="20"/>
              </w:rPr>
            </w:pPr>
            <w:r w:rsidRPr="00634393">
              <w:rPr>
                <w:rFonts w:ascii="Arial" w:hAnsi="Arial" w:cs="Arial"/>
                <w:sz w:val="20"/>
                <w:szCs w:val="20"/>
              </w:rPr>
              <w:t>83 = B</w:t>
            </w:r>
          </w:p>
        </w:tc>
        <w:tc>
          <w:tcPr>
            <w:tcW w:w="1656" w:type="dxa"/>
            <w:shd w:val="clear" w:color="auto" w:fill="auto"/>
          </w:tcPr>
          <w:p w14:paraId="7E62753D" w14:textId="77777777" w:rsidR="008C5482" w:rsidRPr="00634393" w:rsidRDefault="008C5482" w:rsidP="008C5482">
            <w:pPr>
              <w:tabs>
                <w:tab w:val="left" w:pos="360"/>
              </w:tabs>
              <w:rPr>
                <w:rFonts w:ascii="Arial" w:hAnsi="Arial" w:cs="Arial"/>
                <w:sz w:val="20"/>
                <w:szCs w:val="20"/>
              </w:rPr>
            </w:pPr>
            <w:r w:rsidRPr="00634393">
              <w:rPr>
                <w:rFonts w:ascii="Arial" w:hAnsi="Arial" w:cs="Arial"/>
                <w:sz w:val="20"/>
                <w:szCs w:val="20"/>
              </w:rPr>
              <w:t>67 = D+</w:t>
            </w:r>
          </w:p>
        </w:tc>
        <w:tc>
          <w:tcPr>
            <w:tcW w:w="1620" w:type="dxa"/>
            <w:shd w:val="clear" w:color="auto" w:fill="auto"/>
          </w:tcPr>
          <w:p w14:paraId="2238ACA2" w14:textId="77777777" w:rsidR="008C5482" w:rsidRPr="00634393" w:rsidRDefault="008C5482" w:rsidP="008C5482">
            <w:pPr>
              <w:tabs>
                <w:tab w:val="left" w:pos="360"/>
              </w:tabs>
              <w:rPr>
                <w:rFonts w:ascii="Arial" w:hAnsi="Arial" w:cs="Arial"/>
                <w:sz w:val="20"/>
                <w:szCs w:val="20"/>
              </w:rPr>
            </w:pPr>
          </w:p>
        </w:tc>
      </w:tr>
      <w:tr w:rsidR="008C5482" w:rsidRPr="00634393" w14:paraId="72BF914F" w14:textId="77777777" w:rsidTr="008C5482">
        <w:trPr>
          <w:jc w:val="center"/>
        </w:trPr>
        <w:tc>
          <w:tcPr>
            <w:tcW w:w="1584" w:type="dxa"/>
            <w:shd w:val="clear" w:color="auto" w:fill="auto"/>
          </w:tcPr>
          <w:p w14:paraId="00752B4B" w14:textId="77777777" w:rsidR="008C5482" w:rsidRPr="00634393" w:rsidRDefault="008C5482" w:rsidP="008C5482">
            <w:pPr>
              <w:tabs>
                <w:tab w:val="left" w:pos="360"/>
              </w:tabs>
              <w:rPr>
                <w:rFonts w:ascii="Arial" w:hAnsi="Arial" w:cs="Arial"/>
                <w:sz w:val="20"/>
                <w:szCs w:val="20"/>
              </w:rPr>
            </w:pPr>
            <w:r w:rsidRPr="00634393">
              <w:rPr>
                <w:rFonts w:ascii="Arial" w:hAnsi="Arial" w:cs="Arial"/>
                <w:sz w:val="20"/>
                <w:szCs w:val="20"/>
              </w:rPr>
              <w:t>80 = B-</w:t>
            </w:r>
          </w:p>
        </w:tc>
        <w:tc>
          <w:tcPr>
            <w:tcW w:w="1656" w:type="dxa"/>
            <w:shd w:val="clear" w:color="auto" w:fill="auto"/>
          </w:tcPr>
          <w:p w14:paraId="2A0A823D" w14:textId="77777777" w:rsidR="008C5482" w:rsidRPr="00634393" w:rsidRDefault="008C5482" w:rsidP="008C5482">
            <w:pPr>
              <w:tabs>
                <w:tab w:val="left" w:pos="360"/>
              </w:tabs>
              <w:rPr>
                <w:rFonts w:ascii="Arial" w:hAnsi="Arial" w:cs="Arial"/>
                <w:sz w:val="20"/>
                <w:szCs w:val="20"/>
              </w:rPr>
            </w:pPr>
            <w:r w:rsidRPr="00634393">
              <w:rPr>
                <w:rFonts w:ascii="Arial" w:hAnsi="Arial" w:cs="Arial"/>
                <w:sz w:val="20"/>
                <w:szCs w:val="20"/>
              </w:rPr>
              <w:t>63 = D</w:t>
            </w:r>
          </w:p>
        </w:tc>
        <w:tc>
          <w:tcPr>
            <w:tcW w:w="1620" w:type="dxa"/>
            <w:shd w:val="clear" w:color="auto" w:fill="auto"/>
          </w:tcPr>
          <w:p w14:paraId="70331528" w14:textId="77777777" w:rsidR="008C5482" w:rsidRPr="00634393" w:rsidRDefault="008C5482" w:rsidP="008C5482">
            <w:pPr>
              <w:tabs>
                <w:tab w:val="left" w:pos="360"/>
              </w:tabs>
              <w:rPr>
                <w:rFonts w:ascii="Arial" w:hAnsi="Arial" w:cs="Arial"/>
                <w:sz w:val="20"/>
                <w:szCs w:val="20"/>
              </w:rPr>
            </w:pPr>
          </w:p>
        </w:tc>
      </w:tr>
    </w:tbl>
    <w:p w14:paraId="3A3669FA" w14:textId="77777777" w:rsidR="001A79D9" w:rsidRPr="008E4DC9" w:rsidRDefault="001A79D9">
      <w:pPr>
        <w:tabs>
          <w:tab w:val="left" w:pos="360"/>
        </w:tabs>
        <w:rPr>
          <w:rFonts w:ascii="Arial" w:hAnsi="Arial" w:cs="Arial"/>
          <w:b/>
          <w:bCs/>
          <w:sz w:val="22"/>
          <w:szCs w:val="22"/>
        </w:rPr>
      </w:pPr>
    </w:p>
    <w:p w14:paraId="548C7369" w14:textId="77777777" w:rsidR="00E47AC2" w:rsidRPr="008E4DC9" w:rsidRDefault="00E47AC2">
      <w:pPr>
        <w:tabs>
          <w:tab w:val="left" w:pos="360"/>
        </w:tabs>
        <w:rPr>
          <w:rFonts w:ascii="Arial" w:hAnsi="Arial" w:cs="Arial"/>
          <w:sz w:val="22"/>
          <w:szCs w:val="22"/>
        </w:rPr>
      </w:pPr>
    </w:p>
    <w:p w14:paraId="2B3469F3" w14:textId="77777777" w:rsidR="000967C1" w:rsidRPr="008E4DC9" w:rsidRDefault="00634393" w:rsidP="00B6300F">
      <w:pPr>
        <w:rPr>
          <w:rFonts w:ascii="Arial" w:hAnsi="Arial" w:cs="Arial"/>
          <w:sz w:val="22"/>
          <w:szCs w:val="22"/>
        </w:rPr>
      </w:pPr>
      <w:r>
        <w:rPr>
          <w:rFonts w:ascii="Arial" w:hAnsi="Arial" w:cs="Arial"/>
          <w:b/>
          <w:bCs/>
          <w:sz w:val="22"/>
          <w:szCs w:val="22"/>
        </w:rPr>
        <w:t>BA 290</w:t>
      </w:r>
      <w:r w:rsidR="003E33C8">
        <w:rPr>
          <w:rFonts w:ascii="Arial" w:hAnsi="Arial" w:cs="Arial"/>
          <w:b/>
          <w:bCs/>
          <w:sz w:val="22"/>
          <w:szCs w:val="22"/>
        </w:rPr>
        <w:t>0</w:t>
      </w:r>
      <w:r w:rsidR="000967C1" w:rsidRPr="008E4DC9">
        <w:rPr>
          <w:rFonts w:ascii="Arial" w:hAnsi="Arial" w:cs="Arial"/>
          <w:b/>
          <w:bCs/>
          <w:sz w:val="22"/>
          <w:szCs w:val="22"/>
        </w:rPr>
        <w:t xml:space="preserve"> COURSE POLICIES</w:t>
      </w:r>
      <w:r w:rsidR="000967C1" w:rsidRPr="008E4DC9">
        <w:rPr>
          <w:rFonts w:ascii="Arial" w:hAnsi="Arial" w:cs="Arial"/>
          <w:sz w:val="22"/>
          <w:szCs w:val="22"/>
        </w:rPr>
        <w:t>:</w:t>
      </w:r>
    </w:p>
    <w:p w14:paraId="14D14AD9" w14:textId="77777777" w:rsidR="000967C1" w:rsidRPr="008E4DC9" w:rsidRDefault="000967C1" w:rsidP="000967C1">
      <w:pPr>
        <w:tabs>
          <w:tab w:val="left" w:pos="360"/>
        </w:tabs>
        <w:ind w:left="360"/>
        <w:rPr>
          <w:rFonts w:ascii="Arial" w:hAnsi="Arial" w:cs="Arial"/>
          <w:sz w:val="22"/>
          <w:szCs w:val="22"/>
        </w:rPr>
      </w:pPr>
    </w:p>
    <w:p w14:paraId="3C3129D2" w14:textId="77777777" w:rsidR="000967C1" w:rsidRPr="008E4DC9" w:rsidRDefault="000967C1" w:rsidP="000967C1">
      <w:pPr>
        <w:numPr>
          <w:ilvl w:val="0"/>
          <w:numId w:val="9"/>
        </w:numPr>
        <w:tabs>
          <w:tab w:val="left" w:pos="360"/>
        </w:tabs>
        <w:rPr>
          <w:rFonts w:ascii="Arial" w:hAnsi="Arial" w:cs="Arial"/>
          <w:sz w:val="22"/>
          <w:szCs w:val="22"/>
        </w:rPr>
      </w:pPr>
      <w:r w:rsidRPr="008E4DC9">
        <w:rPr>
          <w:rFonts w:ascii="Arial" w:hAnsi="Arial" w:cs="Arial"/>
          <w:sz w:val="22"/>
          <w:szCs w:val="22"/>
        </w:rPr>
        <w:t xml:space="preserve">Computers </w:t>
      </w:r>
      <w:r w:rsidR="00B6300F">
        <w:rPr>
          <w:rFonts w:ascii="Arial" w:hAnsi="Arial" w:cs="Arial"/>
          <w:sz w:val="22"/>
          <w:szCs w:val="22"/>
        </w:rPr>
        <w:t xml:space="preserve">and cellphones </w:t>
      </w:r>
      <w:r w:rsidRPr="008E4DC9">
        <w:rPr>
          <w:rFonts w:ascii="Arial" w:hAnsi="Arial" w:cs="Arial"/>
          <w:sz w:val="22"/>
          <w:szCs w:val="22"/>
        </w:rPr>
        <w:t xml:space="preserve">are </w:t>
      </w:r>
      <w:r w:rsidR="00B6300F">
        <w:rPr>
          <w:rFonts w:ascii="Arial" w:hAnsi="Arial" w:cs="Arial"/>
          <w:sz w:val="22"/>
          <w:szCs w:val="22"/>
        </w:rPr>
        <w:t>allowed in class for note taking, research, and textbook purposes only</w:t>
      </w:r>
      <w:r w:rsidRPr="008E4DC9">
        <w:rPr>
          <w:rFonts w:ascii="Arial" w:hAnsi="Arial" w:cs="Arial"/>
          <w:sz w:val="22"/>
          <w:szCs w:val="22"/>
        </w:rPr>
        <w:t xml:space="preserve">.  “Surfing the Web” </w:t>
      </w:r>
      <w:r w:rsidR="00B6300F">
        <w:rPr>
          <w:rFonts w:ascii="Arial" w:hAnsi="Arial" w:cs="Arial"/>
          <w:sz w:val="22"/>
          <w:szCs w:val="22"/>
        </w:rPr>
        <w:t xml:space="preserve">and texting/social media </w:t>
      </w:r>
      <w:r w:rsidRPr="008E4DC9">
        <w:rPr>
          <w:rFonts w:ascii="Arial" w:hAnsi="Arial" w:cs="Arial"/>
          <w:sz w:val="22"/>
          <w:szCs w:val="22"/>
        </w:rPr>
        <w:t xml:space="preserve">during class time is disrespectful, distracting to other class members, and will result in termination of computer </w:t>
      </w:r>
      <w:r w:rsidR="00B6300F">
        <w:rPr>
          <w:rFonts w:ascii="Arial" w:hAnsi="Arial" w:cs="Arial"/>
          <w:sz w:val="22"/>
          <w:szCs w:val="22"/>
        </w:rPr>
        <w:t xml:space="preserve">and cellphone </w:t>
      </w:r>
      <w:r w:rsidRPr="008E4DC9">
        <w:rPr>
          <w:rFonts w:ascii="Arial" w:hAnsi="Arial" w:cs="Arial"/>
          <w:sz w:val="22"/>
          <w:szCs w:val="22"/>
        </w:rPr>
        <w:t>privileges.</w:t>
      </w:r>
    </w:p>
    <w:p w14:paraId="451E1F9A" w14:textId="77777777" w:rsidR="000967C1" w:rsidRPr="008E4DC9" w:rsidRDefault="000967C1" w:rsidP="000967C1">
      <w:pPr>
        <w:tabs>
          <w:tab w:val="left" w:pos="360"/>
        </w:tabs>
        <w:rPr>
          <w:rFonts w:ascii="Arial" w:hAnsi="Arial" w:cs="Arial"/>
          <w:sz w:val="22"/>
          <w:szCs w:val="22"/>
        </w:rPr>
      </w:pPr>
    </w:p>
    <w:p w14:paraId="2FAF2745" w14:textId="77777777" w:rsidR="000967C1" w:rsidRPr="008E4DC9" w:rsidRDefault="000967C1" w:rsidP="000967C1">
      <w:pPr>
        <w:numPr>
          <w:ilvl w:val="0"/>
          <w:numId w:val="9"/>
        </w:numPr>
        <w:tabs>
          <w:tab w:val="left" w:pos="360"/>
        </w:tabs>
        <w:rPr>
          <w:rFonts w:ascii="Arial" w:hAnsi="Arial" w:cs="Arial"/>
          <w:sz w:val="22"/>
          <w:szCs w:val="22"/>
        </w:rPr>
      </w:pPr>
      <w:r w:rsidRPr="008E4DC9">
        <w:rPr>
          <w:rFonts w:ascii="Arial" w:hAnsi="Arial" w:cs="Arial"/>
          <w:sz w:val="22"/>
          <w:szCs w:val="22"/>
        </w:rPr>
        <w:t>Hats, computers, cell phones, and MP3 players are not allowed during quizzes and exams.  These items must be turned off and stored away during quizzes and exams.</w:t>
      </w:r>
    </w:p>
    <w:p w14:paraId="6D82511D" w14:textId="77777777" w:rsidR="000967C1" w:rsidRPr="008E4DC9" w:rsidRDefault="000967C1" w:rsidP="000967C1">
      <w:pPr>
        <w:tabs>
          <w:tab w:val="left" w:pos="360"/>
        </w:tabs>
        <w:rPr>
          <w:rFonts w:ascii="Arial" w:hAnsi="Arial" w:cs="Arial"/>
          <w:sz w:val="22"/>
          <w:szCs w:val="22"/>
        </w:rPr>
      </w:pPr>
    </w:p>
    <w:p w14:paraId="3B6EB794" w14:textId="77777777" w:rsidR="000967C1" w:rsidRDefault="000967C1" w:rsidP="007919A1">
      <w:pPr>
        <w:numPr>
          <w:ilvl w:val="0"/>
          <w:numId w:val="6"/>
        </w:numPr>
        <w:rPr>
          <w:rFonts w:ascii="Arial" w:hAnsi="Arial" w:cs="Arial"/>
          <w:sz w:val="22"/>
          <w:szCs w:val="22"/>
        </w:rPr>
      </w:pPr>
      <w:r w:rsidRPr="008F024B">
        <w:rPr>
          <w:rFonts w:ascii="Arial" w:hAnsi="Arial" w:cs="Arial"/>
          <w:sz w:val="22"/>
          <w:szCs w:val="22"/>
        </w:rPr>
        <w:t xml:space="preserve">Students are expected to be punctual and behave in a professional manner during class sessions.  Tardiness is disruptive to classmates and to the instructor.  Class will begin promptly as scheduled.  </w:t>
      </w:r>
      <w:r w:rsidRPr="008F024B">
        <w:rPr>
          <w:rFonts w:ascii="Arial" w:hAnsi="Arial" w:cs="Arial"/>
          <w:b/>
          <w:sz w:val="22"/>
          <w:szCs w:val="22"/>
        </w:rPr>
        <w:t>Attendance at every class meeting is highly recommended</w:t>
      </w:r>
      <w:r w:rsidRPr="008F024B">
        <w:rPr>
          <w:rFonts w:ascii="Arial" w:hAnsi="Arial" w:cs="Arial"/>
          <w:sz w:val="22"/>
          <w:szCs w:val="22"/>
        </w:rPr>
        <w:t xml:space="preserve">.  </w:t>
      </w:r>
    </w:p>
    <w:p w14:paraId="21856DED" w14:textId="77777777" w:rsidR="00E41ACF" w:rsidRPr="008F024B" w:rsidRDefault="00E41ACF" w:rsidP="00E41ACF">
      <w:pPr>
        <w:rPr>
          <w:rFonts w:ascii="Arial" w:hAnsi="Arial" w:cs="Arial"/>
          <w:sz w:val="22"/>
          <w:szCs w:val="22"/>
        </w:rPr>
      </w:pPr>
    </w:p>
    <w:p w14:paraId="16D6E9AD" w14:textId="77777777" w:rsidR="000967C1" w:rsidRPr="008E4DC9" w:rsidRDefault="000967C1" w:rsidP="000967C1">
      <w:pPr>
        <w:numPr>
          <w:ilvl w:val="0"/>
          <w:numId w:val="6"/>
        </w:numPr>
        <w:rPr>
          <w:rFonts w:ascii="Arial" w:hAnsi="Arial" w:cs="Arial"/>
          <w:sz w:val="22"/>
          <w:szCs w:val="22"/>
        </w:rPr>
      </w:pPr>
      <w:r w:rsidRPr="008E4DC9">
        <w:rPr>
          <w:rFonts w:ascii="Arial" w:hAnsi="Arial" w:cs="Arial"/>
          <w:sz w:val="22"/>
          <w:szCs w:val="22"/>
        </w:rPr>
        <w:t>The CSUB Catalog contains the following policies and regulations which you should review:</w:t>
      </w:r>
    </w:p>
    <w:p w14:paraId="4DCF5DC0" w14:textId="77777777" w:rsidR="00AF16C0" w:rsidRDefault="00AF16C0" w:rsidP="00AF16C0">
      <w:pPr>
        <w:pStyle w:val="Paragraphedeliste"/>
        <w:rPr>
          <w:rFonts w:ascii="Arial" w:hAnsi="Arial" w:cs="Arial"/>
          <w:sz w:val="22"/>
          <w:szCs w:val="22"/>
        </w:rPr>
      </w:pPr>
    </w:p>
    <w:p w14:paraId="274C68AA" w14:textId="77777777" w:rsidR="000967C1" w:rsidRDefault="000967C1" w:rsidP="002F197F">
      <w:pPr>
        <w:numPr>
          <w:ilvl w:val="1"/>
          <w:numId w:val="6"/>
        </w:numPr>
        <w:rPr>
          <w:rFonts w:ascii="Arial" w:hAnsi="Arial" w:cs="Arial"/>
          <w:sz w:val="22"/>
          <w:szCs w:val="22"/>
        </w:rPr>
      </w:pPr>
      <w:r w:rsidRPr="002F197F">
        <w:rPr>
          <w:rFonts w:ascii="Arial" w:hAnsi="Arial" w:cs="Arial"/>
          <w:sz w:val="22"/>
          <w:szCs w:val="22"/>
        </w:rPr>
        <w:t xml:space="preserve">Principles of the Community, Principles of Academic Freedom, Nondiscrimination Policy and Unlawful Harassment Policy, Policy of the Rights of Individuals, Privacy Rights of Students in </w:t>
      </w:r>
      <w:r w:rsidRPr="002F197F">
        <w:rPr>
          <w:rFonts w:ascii="Arial" w:hAnsi="Arial" w:cs="Arial"/>
          <w:sz w:val="22"/>
          <w:szCs w:val="22"/>
        </w:rPr>
        <w:lastRenderedPageBreak/>
        <w:t xml:space="preserve">Education Records, Student Discipline.  See Website: </w:t>
      </w:r>
      <w:hyperlink r:id="rId6" w:history="1">
        <w:r w:rsidR="002F197F" w:rsidRPr="005F688F">
          <w:rPr>
            <w:rStyle w:val="Lienhypertexte"/>
            <w:rFonts w:ascii="Arial" w:hAnsi="Arial" w:cs="Arial"/>
            <w:sz w:val="22"/>
            <w:szCs w:val="22"/>
          </w:rPr>
          <w:t>http://www.csub.edu/catalog/_files/2013-2015_updated/013.pdf</w:t>
        </w:r>
      </w:hyperlink>
    </w:p>
    <w:p w14:paraId="39581A66" w14:textId="77777777" w:rsidR="002F197F" w:rsidRPr="002F197F" w:rsidRDefault="002F197F" w:rsidP="002F197F">
      <w:pPr>
        <w:ind w:left="1440"/>
        <w:rPr>
          <w:rFonts w:ascii="Arial" w:hAnsi="Arial" w:cs="Arial"/>
          <w:sz w:val="22"/>
          <w:szCs w:val="22"/>
        </w:rPr>
      </w:pPr>
    </w:p>
    <w:p w14:paraId="03F99054" w14:textId="77777777" w:rsidR="00A51823" w:rsidRPr="008E4DC9" w:rsidRDefault="00A51823" w:rsidP="00A51823">
      <w:pPr>
        <w:numPr>
          <w:ilvl w:val="0"/>
          <w:numId w:val="6"/>
        </w:numPr>
        <w:rPr>
          <w:rFonts w:ascii="Arial" w:hAnsi="Arial" w:cs="Arial"/>
          <w:sz w:val="22"/>
          <w:szCs w:val="22"/>
        </w:rPr>
      </w:pPr>
      <w:r w:rsidRPr="008E4DC9">
        <w:rPr>
          <w:rFonts w:ascii="Arial" w:hAnsi="Arial" w:cs="Arial"/>
          <w:sz w:val="22"/>
          <w:szCs w:val="22"/>
        </w:rPr>
        <w:t>It is essential to the learning environment that you respect the rights of others seeking to learn, respect the professionalism of the instructor, and maintain the general goals of academic freedom.  Differing viewpoints or concer</w:t>
      </w:r>
      <w:r w:rsidR="00DC1E15">
        <w:rPr>
          <w:rFonts w:ascii="Arial" w:hAnsi="Arial" w:cs="Arial"/>
          <w:sz w:val="22"/>
          <w:szCs w:val="22"/>
        </w:rPr>
        <w:t>ns should be expressed in terms</w:t>
      </w:r>
      <w:r w:rsidRPr="008E4DC9">
        <w:rPr>
          <w:rFonts w:ascii="Arial" w:hAnsi="Arial" w:cs="Arial"/>
          <w:sz w:val="22"/>
          <w:szCs w:val="22"/>
        </w:rPr>
        <w:t xml:space="preserve"> which are supportive of the learning process, creating an environment in which students and faculty may learn to reason with clarity and compassion, to share of themselves without losing their identities, and to develop an understanding of the community in which they live.  Student conduct that disrupts the learning process will not be tolerated and may lead to disciplinary action and/or removal from class.</w:t>
      </w:r>
      <w:r w:rsidRPr="008E4DC9">
        <w:rPr>
          <w:rFonts w:ascii="Arial" w:hAnsi="Arial" w:cs="Arial"/>
          <w:b/>
          <w:sz w:val="22"/>
          <w:szCs w:val="22"/>
        </w:rPr>
        <w:t xml:space="preserve"> </w:t>
      </w:r>
    </w:p>
    <w:p w14:paraId="18228EC1" w14:textId="77777777" w:rsidR="00A51823" w:rsidRDefault="00A51823" w:rsidP="00A51823">
      <w:pPr>
        <w:ind w:left="720"/>
        <w:rPr>
          <w:rFonts w:ascii="Arial" w:hAnsi="Arial" w:cs="Arial"/>
          <w:sz w:val="22"/>
          <w:szCs w:val="22"/>
        </w:rPr>
      </w:pPr>
    </w:p>
    <w:p w14:paraId="00CB4A59" w14:textId="77777777" w:rsidR="00A51823" w:rsidRPr="00A51823" w:rsidRDefault="000967C1" w:rsidP="000967C1">
      <w:pPr>
        <w:numPr>
          <w:ilvl w:val="0"/>
          <w:numId w:val="6"/>
        </w:numPr>
        <w:rPr>
          <w:rFonts w:ascii="Arial" w:hAnsi="Arial" w:cs="Arial"/>
          <w:sz w:val="22"/>
          <w:szCs w:val="22"/>
        </w:rPr>
      </w:pPr>
      <w:r w:rsidRPr="008E4DC9">
        <w:rPr>
          <w:rFonts w:ascii="Arial" w:hAnsi="Arial" w:cs="Arial"/>
          <w:sz w:val="22"/>
          <w:szCs w:val="22"/>
        </w:rPr>
        <w:t>If you have special needs as addressed by the Americans with Disabilities Act (ADA) and need course materials in alternative formats, please notify me immediately.  Reasonable efforts will be made to accommodate your special needs.  For more information, contact Services to Students with Disabilities.   Phone: (661) 654-3360 TDD: (661) 654-6288</w:t>
      </w:r>
      <w:r w:rsidRPr="008E4DC9">
        <w:rPr>
          <w:rFonts w:ascii="Arial" w:hAnsi="Arial" w:cs="Arial"/>
          <w:b/>
          <w:bCs/>
          <w:sz w:val="22"/>
          <w:szCs w:val="22"/>
        </w:rPr>
        <w:t xml:space="preserve"> </w:t>
      </w:r>
      <w:r w:rsidRPr="008E4DC9">
        <w:rPr>
          <w:rFonts w:ascii="Arial" w:hAnsi="Arial" w:cs="Arial"/>
          <w:bCs/>
          <w:sz w:val="22"/>
          <w:szCs w:val="22"/>
        </w:rPr>
        <w:t>Office: SA 140</w:t>
      </w:r>
    </w:p>
    <w:p w14:paraId="11EFEFB5" w14:textId="77777777" w:rsidR="00A51823" w:rsidRDefault="00A51823" w:rsidP="00A51823">
      <w:pPr>
        <w:rPr>
          <w:rFonts w:ascii="Arial" w:hAnsi="Arial" w:cs="Arial"/>
          <w:sz w:val="22"/>
          <w:szCs w:val="22"/>
        </w:rPr>
      </w:pPr>
    </w:p>
    <w:p w14:paraId="3CCBAF26" w14:textId="77777777" w:rsidR="006B6857" w:rsidRDefault="006B6857" w:rsidP="009B676A">
      <w:pPr>
        <w:pStyle w:val="DefaultText"/>
        <w:ind w:left="360"/>
        <w:rPr>
          <w:b/>
          <w:bCs/>
        </w:rPr>
      </w:pPr>
    </w:p>
    <w:p w14:paraId="6D0B1337" w14:textId="77777777" w:rsidR="00462C44" w:rsidRPr="00FC1B9F" w:rsidRDefault="00462C44" w:rsidP="009B676A">
      <w:pPr>
        <w:pStyle w:val="DefaultText"/>
        <w:ind w:left="360"/>
      </w:pPr>
      <w:r w:rsidRPr="00FC1B9F">
        <w:rPr>
          <w:b/>
          <w:bCs/>
        </w:rPr>
        <w:t>UNIVERSITY POLICY ON ACADEMIC DISHONESTY:</w:t>
      </w:r>
    </w:p>
    <w:p w14:paraId="5CED155F" w14:textId="77777777" w:rsidR="00462C44" w:rsidRPr="00462C44" w:rsidRDefault="009B676A" w:rsidP="00462C44">
      <w:pPr>
        <w:pStyle w:val="text"/>
        <w:numPr>
          <w:ilvl w:val="0"/>
          <w:numId w:val="6"/>
        </w:numPr>
        <w:jc w:val="both"/>
        <w:rPr>
          <w:rFonts w:ascii="Arial" w:hAnsi="Arial" w:cs="Arial"/>
          <w:sz w:val="22"/>
          <w:szCs w:val="22"/>
        </w:rPr>
      </w:pPr>
      <w:r>
        <w:rPr>
          <w:rFonts w:ascii="Arial" w:hAnsi="Arial" w:cs="Arial"/>
          <w:sz w:val="22"/>
          <w:szCs w:val="22"/>
        </w:rPr>
        <w:t xml:space="preserve">University </w:t>
      </w:r>
      <w:r w:rsidR="00462C44" w:rsidRPr="00462C44">
        <w:rPr>
          <w:rFonts w:ascii="Arial" w:hAnsi="Arial" w:cs="Arial"/>
          <w:sz w:val="22"/>
          <w:szCs w:val="22"/>
        </w:rPr>
        <w:t>policies on academic dishonesty will be applied strictly. There are certain forms of conduct that violate the university's policy of academic integrity. ACADEMIC DISHONESTY (CHEATING) is a broad category of actions that use fraud and deception to improve a grade or obtain course credit.  Academic dishonesty (cheating) is not limited to examination situations alone, but arises whenever students attempt to gain an unearned academic advantage.  PLAGIARISM is a specific form of academic dishonesty (cheating</w:t>
      </w:r>
      <w:r w:rsidR="00462C44" w:rsidRPr="00462C44">
        <w:rPr>
          <w:rStyle w:val="grame"/>
          <w:rFonts w:ascii="Arial" w:hAnsi="Arial" w:cs="Arial"/>
          <w:sz w:val="22"/>
          <w:szCs w:val="22"/>
        </w:rPr>
        <w:t>) which</w:t>
      </w:r>
      <w:r w:rsidR="00462C44" w:rsidRPr="00462C44">
        <w:rPr>
          <w:rFonts w:ascii="Arial" w:hAnsi="Arial" w:cs="Arial"/>
          <w:sz w:val="22"/>
          <w:szCs w:val="22"/>
        </w:rPr>
        <w:t xml:space="preserve"> consists of the misuse of published or unpublished works of another by claiming them as one's own.  Plagiarism may consist of handing in another person's work, copying or purchasing a composition, using ideas, paragraphs, sentences, phrases or words written by another, or using data and/or statistics compiled by another without giving appropriate citation.  Another example of academic dishonesty (cheating) is the SUBMISSION OF THE SAME, or essentially the same, PAPER or other assignment for credit in two different courses without receiving prior approval.</w:t>
      </w:r>
    </w:p>
    <w:p w14:paraId="0E59C90A" w14:textId="77777777" w:rsidR="009B676A" w:rsidRPr="002F197F" w:rsidRDefault="00462C44" w:rsidP="009B676A">
      <w:pPr>
        <w:numPr>
          <w:ilvl w:val="0"/>
          <w:numId w:val="6"/>
        </w:numPr>
        <w:rPr>
          <w:rFonts w:ascii="Arial" w:hAnsi="Arial" w:cs="Arial"/>
          <w:sz w:val="22"/>
          <w:szCs w:val="22"/>
        </w:rPr>
      </w:pPr>
      <w:r w:rsidRPr="00462C44">
        <w:rPr>
          <w:rFonts w:ascii="Arial" w:hAnsi="Arial" w:cs="Arial"/>
          <w:sz w:val="22"/>
          <w:szCs w:val="22"/>
        </w:rPr>
        <w:t>When a faculty member discovers a violation of the university's policy of academic integrity, the faculty member is required to notify the university's Coordinator of Student Discipline and Judicial Affairs of the alleged violation, including the name(s) of the student(s) suspected, the class in which the alleged violation occurred, the circumstances of the alleged violation, and the evidence (including witnesses) supporting the allegation.  The faculty member shall also formally notify the student(s) suspected of violating the university's policy of academic integrity, the department chair, and the school dean.  The Coordinator for Student Discipline and Judicial Affairs shall conduct an investigation, confer with the faculty member, student(s), and any witnesses identified, and review all evidence submitted by the faculty member and student(s). </w:t>
      </w:r>
      <w:r w:rsidR="009B676A">
        <w:rPr>
          <w:rFonts w:ascii="Arial" w:hAnsi="Arial" w:cs="Arial"/>
          <w:bCs/>
          <w:sz w:val="22"/>
          <w:szCs w:val="22"/>
        </w:rPr>
        <w:t xml:space="preserve">You should also consult the Academic Information section of the CSUB catalog; in particular pages 84-88 </w:t>
      </w:r>
      <w:hyperlink r:id="rId7" w:history="1">
        <w:r w:rsidR="009B676A" w:rsidRPr="005F688F">
          <w:rPr>
            <w:rStyle w:val="Lienhypertexte"/>
            <w:rFonts w:ascii="Arial" w:hAnsi="Arial" w:cs="Arial"/>
            <w:bCs/>
            <w:sz w:val="22"/>
            <w:szCs w:val="22"/>
          </w:rPr>
          <w:t>http://www.csub.edu/catalog/_files/2013-2015_updated/013.pdf</w:t>
        </w:r>
      </w:hyperlink>
    </w:p>
    <w:p w14:paraId="25822AD9" w14:textId="77777777" w:rsidR="009B676A" w:rsidRDefault="009B676A" w:rsidP="009B676A">
      <w:pPr>
        <w:pStyle w:val="Paragraphedeliste"/>
        <w:rPr>
          <w:rFonts w:ascii="Arial" w:hAnsi="Arial" w:cs="Arial"/>
          <w:sz w:val="22"/>
          <w:szCs w:val="22"/>
        </w:rPr>
      </w:pPr>
    </w:p>
    <w:p w14:paraId="0DB292BD" w14:textId="77777777" w:rsidR="00462C44" w:rsidRPr="009B676A" w:rsidRDefault="00462C44" w:rsidP="009B676A">
      <w:pPr>
        <w:pStyle w:val="text"/>
        <w:tabs>
          <w:tab w:val="left" w:pos="720"/>
          <w:tab w:val="left" w:pos="1440"/>
          <w:tab w:val="left" w:pos="2160"/>
          <w:tab w:val="left" w:pos="2880"/>
          <w:tab w:val="left" w:pos="3600"/>
          <w:tab w:val="left" w:pos="4320"/>
        </w:tabs>
        <w:spacing w:before="100" w:beforeAutospacing="1" w:after="100" w:afterAutospacing="1"/>
        <w:ind w:left="360"/>
        <w:jc w:val="both"/>
        <w:rPr>
          <w:b/>
        </w:rPr>
      </w:pPr>
      <w:r w:rsidRPr="009B676A">
        <w:rPr>
          <w:rFonts w:ascii="Arial" w:hAnsi="Arial" w:cs="Arial"/>
          <w:sz w:val="22"/>
          <w:szCs w:val="22"/>
        </w:rPr>
        <w:t xml:space="preserve"> </w:t>
      </w:r>
    </w:p>
    <w:p w14:paraId="16B41037" w14:textId="77777777" w:rsidR="002F197F" w:rsidRPr="008E4DC9" w:rsidRDefault="002F197F" w:rsidP="0007780C">
      <w:pPr>
        <w:ind w:left="720"/>
        <w:rPr>
          <w:rFonts w:ascii="Arial" w:hAnsi="Arial" w:cs="Arial"/>
          <w:sz w:val="22"/>
          <w:szCs w:val="22"/>
        </w:rPr>
      </w:pPr>
    </w:p>
    <w:p w14:paraId="14DEC043" w14:textId="77777777" w:rsidR="004363B6" w:rsidRPr="008E4DC9" w:rsidRDefault="005543D3" w:rsidP="004363B6">
      <w:pPr>
        <w:ind w:left="360"/>
        <w:rPr>
          <w:rFonts w:ascii="Arial" w:hAnsi="Arial" w:cs="Arial"/>
          <w:sz w:val="22"/>
          <w:szCs w:val="22"/>
        </w:rPr>
      </w:pPr>
      <w:r w:rsidRPr="008E4DC9">
        <w:rPr>
          <w:rFonts w:ascii="Arial" w:hAnsi="Arial" w:cs="Arial"/>
          <w:sz w:val="22"/>
          <w:szCs w:val="22"/>
        </w:rPr>
        <w:br w:type="page"/>
      </w:r>
      <w:r w:rsidR="004363B6" w:rsidRPr="009B676A">
        <w:rPr>
          <w:rFonts w:ascii="Arial" w:hAnsi="Arial" w:cs="Arial"/>
          <w:b/>
          <w:sz w:val="22"/>
          <w:szCs w:val="22"/>
          <w:u w:val="single"/>
        </w:rPr>
        <w:lastRenderedPageBreak/>
        <w:t>TENTATIVE</w:t>
      </w:r>
      <w:r w:rsidR="004363B6">
        <w:rPr>
          <w:rFonts w:ascii="Arial" w:hAnsi="Arial" w:cs="Arial"/>
          <w:b/>
          <w:sz w:val="22"/>
          <w:szCs w:val="22"/>
        </w:rPr>
        <w:t xml:space="preserve"> </w:t>
      </w:r>
      <w:r w:rsidR="004363B6" w:rsidRPr="008E4DC9">
        <w:rPr>
          <w:rFonts w:ascii="Arial" w:hAnsi="Arial" w:cs="Arial"/>
          <w:b/>
          <w:sz w:val="22"/>
          <w:szCs w:val="22"/>
        </w:rPr>
        <w:t>C</w:t>
      </w:r>
      <w:r w:rsidR="004363B6" w:rsidRPr="008E4DC9">
        <w:rPr>
          <w:rFonts w:ascii="Arial" w:hAnsi="Arial" w:cs="Arial"/>
          <w:b/>
          <w:bCs/>
          <w:sz w:val="22"/>
          <w:szCs w:val="22"/>
        </w:rPr>
        <w:t>OURSE SCHEDULE</w:t>
      </w:r>
      <w:r w:rsidR="004363B6" w:rsidRPr="008E4DC9">
        <w:rPr>
          <w:rFonts w:ascii="Arial" w:hAnsi="Arial" w:cs="Arial"/>
          <w:sz w:val="22"/>
          <w:szCs w:val="22"/>
        </w:rPr>
        <w:t xml:space="preserve">:  </w:t>
      </w:r>
      <w:r w:rsidR="004363B6">
        <w:rPr>
          <w:rFonts w:ascii="Arial" w:hAnsi="Arial" w:cs="Arial"/>
          <w:sz w:val="22"/>
          <w:szCs w:val="22"/>
        </w:rPr>
        <w:t>This course schedule is a “proposed course schedule”.  The i</w:t>
      </w:r>
      <w:r w:rsidR="004363B6" w:rsidRPr="008E4DC9">
        <w:rPr>
          <w:rFonts w:ascii="Arial" w:hAnsi="Arial" w:cs="Arial"/>
          <w:sz w:val="22"/>
          <w:szCs w:val="22"/>
        </w:rPr>
        <w:t xml:space="preserve">nstructor reserves the right to modify this schedule as necessary.  Students will be notified of any changes </w:t>
      </w:r>
      <w:r w:rsidR="004274B3">
        <w:rPr>
          <w:rFonts w:ascii="Arial" w:hAnsi="Arial" w:cs="Arial"/>
          <w:sz w:val="22"/>
          <w:szCs w:val="22"/>
        </w:rPr>
        <w:t xml:space="preserve">in class </w:t>
      </w:r>
      <w:r w:rsidR="004363B6" w:rsidRPr="008E4DC9">
        <w:rPr>
          <w:rFonts w:ascii="Arial" w:hAnsi="Arial" w:cs="Arial"/>
          <w:sz w:val="22"/>
          <w:szCs w:val="22"/>
        </w:rPr>
        <w:t>(It is your responsibility to get information on schedule changes if you are not in class).</w:t>
      </w:r>
    </w:p>
    <w:p w14:paraId="4082793F" w14:textId="77777777" w:rsidR="004363B6" w:rsidRDefault="004363B6" w:rsidP="004363B6">
      <w:pPr>
        <w:tabs>
          <w:tab w:val="left" w:pos="360"/>
        </w:tabs>
        <w:rPr>
          <w:rFonts w:ascii="Arial" w:hAnsi="Arial" w:cs="Arial"/>
          <w:sz w:val="22"/>
          <w:szCs w:val="22"/>
        </w:rPr>
      </w:pPr>
    </w:p>
    <w:p w14:paraId="6872347C" w14:textId="77777777" w:rsidR="001C3772" w:rsidRPr="001C3772" w:rsidRDefault="0047232B" w:rsidP="004363B6">
      <w:pPr>
        <w:tabs>
          <w:tab w:val="left" w:pos="360"/>
        </w:tabs>
        <w:rPr>
          <w:rFonts w:ascii="Arial" w:hAnsi="Arial" w:cs="Arial"/>
          <w:b/>
          <w:sz w:val="22"/>
          <w:szCs w:val="22"/>
        </w:rPr>
      </w:pPr>
      <w:r>
        <w:rPr>
          <w:rFonts w:ascii="Arial" w:hAnsi="Arial" w:cs="Arial"/>
          <w:b/>
          <w:sz w:val="22"/>
          <w:szCs w:val="22"/>
        </w:rPr>
        <w:t xml:space="preserve">    </w:t>
      </w:r>
      <w:r w:rsidR="001C3772" w:rsidRPr="001C3772">
        <w:rPr>
          <w:rFonts w:ascii="Arial" w:hAnsi="Arial" w:cs="Arial"/>
          <w:b/>
          <w:sz w:val="22"/>
          <w:szCs w:val="22"/>
        </w:rPr>
        <w:t xml:space="preserve">Week   </w:t>
      </w:r>
      <w:r>
        <w:rPr>
          <w:rFonts w:ascii="Arial" w:hAnsi="Arial" w:cs="Arial"/>
          <w:b/>
          <w:sz w:val="22"/>
          <w:szCs w:val="22"/>
        </w:rPr>
        <w:t xml:space="preserve">   </w:t>
      </w:r>
      <w:r w:rsidR="001C3772" w:rsidRPr="001C3772">
        <w:rPr>
          <w:rFonts w:ascii="Arial" w:hAnsi="Arial" w:cs="Arial"/>
          <w:b/>
          <w:sz w:val="22"/>
          <w:szCs w:val="22"/>
        </w:rPr>
        <w:t xml:space="preserve">  Date                      </w:t>
      </w:r>
      <w:r w:rsidR="00840498">
        <w:rPr>
          <w:rFonts w:ascii="Arial" w:hAnsi="Arial" w:cs="Arial"/>
          <w:b/>
          <w:sz w:val="22"/>
          <w:szCs w:val="22"/>
        </w:rPr>
        <w:t xml:space="preserve">  </w:t>
      </w:r>
      <w:r w:rsidR="001C3772" w:rsidRPr="001C3772">
        <w:rPr>
          <w:rFonts w:ascii="Arial" w:hAnsi="Arial" w:cs="Arial"/>
          <w:b/>
          <w:sz w:val="22"/>
          <w:szCs w:val="22"/>
        </w:rPr>
        <w:t xml:space="preserve">    Class Topic                        </w:t>
      </w:r>
      <w:r w:rsidR="00496640">
        <w:rPr>
          <w:rFonts w:ascii="Arial" w:hAnsi="Arial" w:cs="Arial"/>
          <w:b/>
          <w:sz w:val="22"/>
          <w:szCs w:val="22"/>
        </w:rPr>
        <w:t xml:space="preserve">             </w:t>
      </w:r>
      <w:r w:rsidR="00A276F0">
        <w:rPr>
          <w:rFonts w:ascii="Arial" w:hAnsi="Arial" w:cs="Arial"/>
          <w:b/>
          <w:sz w:val="22"/>
          <w:szCs w:val="22"/>
        </w:rPr>
        <w:t xml:space="preserve">    </w:t>
      </w:r>
      <w:r w:rsidR="00B118CA">
        <w:rPr>
          <w:rFonts w:ascii="Arial" w:hAnsi="Arial" w:cs="Arial"/>
          <w:b/>
          <w:sz w:val="22"/>
          <w:szCs w:val="22"/>
        </w:rPr>
        <w:t xml:space="preserve"> </w:t>
      </w:r>
      <w:r w:rsidR="00A276F0">
        <w:rPr>
          <w:rFonts w:ascii="Arial" w:hAnsi="Arial" w:cs="Arial"/>
          <w:b/>
          <w:sz w:val="22"/>
          <w:szCs w:val="22"/>
        </w:rPr>
        <w:t>Assignment</w:t>
      </w:r>
      <w:r w:rsidR="00496640">
        <w:rPr>
          <w:rFonts w:ascii="Arial" w:hAnsi="Arial" w:cs="Arial"/>
          <w:b/>
          <w:sz w:val="22"/>
          <w:szCs w:val="22"/>
        </w:rPr>
        <w:t xml:space="preserve"> Due Dates</w:t>
      </w:r>
      <w:r w:rsidR="003B6DE2">
        <w:rPr>
          <w:rFonts w:ascii="Arial" w:hAnsi="Arial" w:cs="Arial"/>
          <w:b/>
          <w:sz w:val="22"/>
          <w:szCs w:val="22"/>
        </w:rPr>
        <w:t>**</w:t>
      </w:r>
    </w:p>
    <w:tbl>
      <w:tblPr>
        <w:tblW w:w="45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1166"/>
        <w:gridCol w:w="4230"/>
        <w:gridCol w:w="4494"/>
      </w:tblGrid>
      <w:tr w:rsidR="009F0686" w:rsidRPr="0049704C" w14:paraId="16963F7B" w14:textId="77777777" w:rsidTr="009F0686">
        <w:trPr>
          <w:trHeight w:val="20"/>
        </w:trPr>
        <w:tc>
          <w:tcPr>
            <w:tcW w:w="589" w:type="pct"/>
            <w:shd w:val="clear" w:color="auto" w:fill="FFFFFF" w:themeFill="background1"/>
          </w:tcPr>
          <w:p w14:paraId="005467A5" w14:textId="77777777" w:rsidR="009F0686" w:rsidRPr="0049704C" w:rsidRDefault="009F0686" w:rsidP="00830E92">
            <w:pPr>
              <w:tabs>
                <w:tab w:val="left" w:pos="360"/>
              </w:tabs>
              <w:rPr>
                <w:rFonts w:ascii="Arial" w:hAnsi="Arial" w:cs="Arial"/>
                <w:b/>
                <w:sz w:val="22"/>
                <w:szCs w:val="22"/>
              </w:rPr>
            </w:pPr>
            <w:r w:rsidRPr="0049704C">
              <w:rPr>
                <w:rFonts w:ascii="Arial" w:hAnsi="Arial" w:cs="Arial"/>
                <w:b/>
                <w:sz w:val="22"/>
                <w:szCs w:val="22"/>
              </w:rPr>
              <w:t>Week 1</w:t>
            </w:r>
          </w:p>
        </w:tc>
        <w:tc>
          <w:tcPr>
            <w:tcW w:w="2138" w:type="pct"/>
            <w:shd w:val="clear" w:color="auto" w:fill="FFFFFF" w:themeFill="background1"/>
          </w:tcPr>
          <w:p w14:paraId="71C8CBD1" w14:textId="77777777" w:rsidR="009F0686" w:rsidRPr="0049704C" w:rsidRDefault="009F0686" w:rsidP="00830E92">
            <w:pPr>
              <w:tabs>
                <w:tab w:val="left" w:pos="360"/>
              </w:tabs>
              <w:rPr>
                <w:rFonts w:ascii="Arial" w:hAnsi="Arial" w:cs="Arial"/>
                <w:sz w:val="22"/>
                <w:szCs w:val="22"/>
              </w:rPr>
            </w:pPr>
            <w:r>
              <w:rPr>
                <w:rFonts w:ascii="Arial" w:hAnsi="Arial" w:cs="Arial"/>
                <w:sz w:val="22"/>
                <w:szCs w:val="22"/>
              </w:rPr>
              <w:t>Introduction</w:t>
            </w:r>
          </w:p>
        </w:tc>
        <w:tc>
          <w:tcPr>
            <w:tcW w:w="2272" w:type="pct"/>
            <w:shd w:val="clear" w:color="auto" w:fill="FFFFFF" w:themeFill="background1"/>
          </w:tcPr>
          <w:p w14:paraId="3F400896" w14:textId="77777777" w:rsidR="009F0686" w:rsidRPr="0049704C" w:rsidRDefault="009F0686" w:rsidP="00830E92">
            <w:pPr>
              <w:tabs>
                <w:tab w:val="left" w:pos="360"/>
              </w:tabs>
              <w:rPr>
                <w:rFonts w:ascii="Arial" w:hAnsi="Arial" w:cs="Arial"/>
                <w:sz w:val="22"/>
                <w:szCs w:val="22"/>
              </w:rPr>
            </w:pPr>
          </w:p>
        </w:tc>
      </w:tr>
      <w:tr w:rsidR="009F0686" w:rsidRPr="0049704C" w14:paraId="124D35C5" w14:textId="77777777" w:rsidTr="009F0686">
        <w:trPr>
          <w:trHeight w:val="144"/>
        </w:trPr>
        <w:tc>
          <w:tcPr>
            <w:tcW w:w="589" w:type="pct"/>
            <w:shd w:val="clear" w:color="auto" w:fill="FFFFFF" w:themeFill="background1"/>
          </w:tcPr>
          <w:p w14:paraId="1D0E151F" w14:textId="77777777" w:rsidR="009F0686" w:rsidRPr="0049704C" w:rsidRDefault="009F0686" w:rsidP="00830E92">
            <w:pPr>
              <w:tabs>
                <w:tab w:val="left" w:pos="360"/>
              </w:tabs>
              <w:rPr>
                <w:rFonts w:ascii="Arial" w:hAnsi="Arial" w:cs="Arial"/>
                <w:b/>
                <w:sz w:val="22"/>
                <w:szCs w:val="22"/>
              </w:rPr>
            </w:pPr>
            <w:r>
              <w:rPr>
                <w:rFonts w:ascii="Arial" w:hAnsi="Arial" w:cs="Arial"/>
                <w:b/>
                <w:sz w:val="22"/>
                <w:szCs w:val="22"/>
              </w:rPr>
              <w:t>Week 2</w:t>
            </w:r>
          </w:p>
        </w:tc>
        <w:tc>
          <w:tcPr>
            <w:tcW w:w="2138" w:type="pct"/>
            <w:shd w:val="clear" w:color="auto" w:fill="FFFFFF" w:themeFill="background1"/>
          </w:tcPr>
          <w:p w14:paraId="66D2F9C6" w14:textId="03188126" w:rsidR="009F0686" w:rsidRPr="006B677F" w:rsidRDefault="009F0686" w:rsidP="00620083">
            <w:pPr>
              <w:tabs>
                <w:tab w:val="left" w:pos="360"/>
              </w:tabs>
              <w:rPr>
                <w:rFonts w:ascii="Arial" w:hAnsi="Arial" w:cs="Arial"/>
                <w:sz w:val="22"/>
                <w:szCs w:val="22"/>
              </w:rPr>
            </w:pPr>
            <w:r>
              <w:rPr>
                <w:rFonts w:ascii="Arial" w:hAnsi="Arial" w:cs="Arial"/>
                <w:sz w:val="22"/>
                <w:szCs w:val="22"/>
              </w:rPr>
              <w:t>Strengths finder</w:t>
            </w:r>
          </w:p>
        </w:tc>
        <w:tc>
          <w:tcPr>
            <w:tcW w:w="2272" w:type="pct"/>
            <w:shd w:val="clear" w:color="auto" w:fill="FFFFFF" w:themeFill="background1"/>
          </w:tcPr>
          <w:p w14:paraId="46C51897" w14:textId="77777777" w:rsidR="009F0686" w:rsidRPr="004462A0" w:rsidRDefault="009F0686" w:rsidP="00830E92">
            <w:pPr>
              <w:tabs>
                <w:tab w:val="left" w:pos="360"/>
              </w:tabs>
              <w:rPr>
                <w:rFonts w:ascii="Arial" w:hAnsi="Arial" w:cs="Arial"/>
                <w:sz w:val="22"/>
                <w:szCs w:val="22"/>
              </w:rPr>
            </w:pPr>
            <w:r>
              <w:rPr>
                <w:rFonts w:ascii="Arial" w:hAnsi="Arial" w:cs="Arial"/>
                <w:sz w:val="22"/>
                <w:szCs w:val="22"/>
              </w:rPr>
              <w:t>Strengths finder 2.0 complete diagnostic</w:t>
            </w:r>
          </w:p>
        </w:tc>
      </w:tr>
      <w:tr w:rsidR="009F0686" w:rsidRPr="0049704C" w14:paraId="3F6B52F5" w14:textId="77777777" w:rsidTr="009F0686">
        <w:trPr>
          <w:trHeight w:val="144"/>
        </w:trPr>
        <w:tc>
          <w:tcPr>
            <w:tcW w:w="589" w:type="pct"/>
            <w:shd w:val="clear" w:color="auto" w:fill="FFFFFF" w:themeFill="background1"/>
          </w:tcPr>
          <w:p w14:paraId="37148309" w14:textId="77777777" w:rsidR="009F0686" w:rsidRPr="0049704C" w:rsidRDefault="009F0686" w:rsidP="00830E92">
            <w:pPr>
              <w:tabs>
                <w:tab w:val="left" w:pos="360"/>
              </w:tabs>
              <w:rPr>
                <w:rFonts w:ascii="Arial" w:hAnsi="Arial" w:cs="Arial"/>
                <w:b/>
                <w:sz w:val="22"/>
                <w:szCs w:val="22"/>
              </w:rPr>
            </w:pPr>
            <w:r w:rsidRPr="0049704C">
              <w:rPr>
                <w:rFonts w:ascii="Arial" w:hAnsi="Arial" w:cs="Arial"/>
                <w:b/>
                <w:sz w:val="22"/>
                <w:szCs w:val="22"/>
              </w:rPr>
              <w:t xml:space="preserve">Week </w:t>
            </w:r>
            <w:r>
              <w:rPr>
                <w:rFonts w:ascii="Arial" w:hAnsi="Arial" w:cs="Arial"/>
                <w:b/>
                <w:sz w:val="22"/>
                <w:szCs w:val="22"/>
              </w:rPr>
              <w:t>3</w:t>
            </w:r>
          </w:p>
        </w:tc>
        <w:tc>
          <w:tcPr>
            <w:tcW w:w="2138" w:type="pct"/>
            <w:shd w:val="clear" w:color="auto" w:fill="FFFFFF" w:themeFill="background1"/>
          </w:tcPr>
          <w:p w14:paraId="29392164" w14:textId="6E9AE8B6" w:rsidR="009F0686" w:rsidRPr="003B2113" w:rsidRDefault="009F0686" w:rsidP="00620083">
            <w:pPr>
              <w:tabs>
                <w:tab w:val="left" w:pos="360"/>
              </w:tabs>
              <w:rPr>
                <w:rFonts w:ascii="Arial" w:hAnsi="Arial" w:cs="Arial"/>
                <w:sz w:val="22"/>
                <w:szCs w:val="22"/>
              </w:rPr>
            </w:pPr>
            <w:r>
              <w:rPr>
                <w:rFonts w:ascii="Arial" w:hAnsi="Arial" w:cs="Arial"/>
                <w:sz w:val="22"/>
                <w:szCs w:val="22"/>
              </w:rPr>
              <w:t>Strengths finder</w:t>
            </w:r>
          </w:p>
        </w:tc>
        <w:tc>
          <w:tcPr>
            <w:tcW w:w="2272" w:type="pct"/>
            <w:shd w:val="clear" w:color="auto" w:fill="FFFFFF" w:themeFill="background1"/>
          </w:tcPr>
          <w:p w14:paraId="0FC2CE26" w14:textId="77777777" w:rsidR="009F0686" w:rsidRPr="00FD0FDE" w:rsidRDefault="009F0686" w:rsidP="00830E92">
            <w:pPr>
              <w:tabs>
                <w:tab w:val="left" w:pos="360"/>
              </w:tabs>
              <w:rPr>
                <w:rFonts w:ascii="Arial" w:hAnsi="Arial" w:cs="Arial"/>
                <w:sz w:val="22"/>
                <w:szCs w:val="22"/>
              </w:rPr>
            </w:pPr>
            <w:r>
              <w:rPr>
                <w:rFonts w:ascii="Arial" w:hAnsi="Arial" w:cs="Arial"/>
                <w:sz w:val="22"/>
                <w:szCs w:val="22"/>
              </w:rPr>
              <w:t>Strengths finder 2.0 complete diagnostic</w:t>
            </w:r>
          </w:p>
        </w:tc>
      </w:tr>
      <w:tr w:rsidR="009F0686" w:rsidRPr="0049704C" w14:paraId="44554D19" w14:textId="77777777" w:rsidTr="009F0686">
        <w:trPr>
          <w:trHeight w:val="144"/>
        </w:trPr>
        <w:tc>
          <w:tcPr>
            <w:tcW w:w="589" w:type="pct"/>
            <w:shd w:val="clear" w:color="auto" w:fill="FFFFFF" w:themeFill="background1"/>
          </w:tcPr>
          <w:p w14:paraId="135A61F7" w14:textId="77777777" w:rsidR="009F0686" w:rsidRPr="0049704C" w:rsidRDefault="009F0686" w:rsidP="00830E92">
            <w:pPr>
              <w:tabs>
                <w:tab w:val="left" w:pos="360"/>
              </w:tabs>
              <w:rPr>
                <w:rFonts w:ascii="Arial" w:hAnsi="Arial" w:cs="Arial"/>
                <w:b/>
                <w:sz w:val="22"/>
                <w:szCs w:val="22"/>
              </w:rPr>
            </w:pPr>
            <w:r w:rsidRPr="0049704C">
              <w:rPr>
                <w:rFonts w:ascii="Arial" w:hAnsi="Arial" w:cs="Arial"/>
                <w:b/>
                <w:sz w:val="22"/>
                <w:szCs w:val="22"/>
              </w:rPr>
              <w:t xml:space="preserve">Week </w:t>
            </w:r>
            <w:r>
              <w:rPr>
                <w:rFonts w:ascii="Arial" w:hAnsi="Arial" w:cs="Arial"/>
                <w:b/>
                <w:sz w:val="22"/>
                <w:szCs w:val="22"/>
              </w:rPr>
              <w:t>4</w:t>
            </w:r>
          </w:p>
        </w:tc>
        <w:tc>
          <w:tcPr>
            <w:tcW w:w="2138" w:type="pct"/>
            <w:shd w:val="clear" w:color="auto" w:fill="FFFFFF" w:themeFill="background1"/>
          </w:tcPr>
          <w:p w14:paraId="2820A415" w14:textId="63EDDC94" w:rsidR="009F0686" w:rsidRPr="006B677F" w:rsidRDefault="009F0686" w:rsidP="00620083">
            <w:pPr>
              <w:tabs>
                <w:tab w:val="left" w:pos="360"/>
              </w:tabs>
              <w:rPr>
                <w:rFonts w:ascii="Arial" w:hAnsi="Arial" w:cs="Arial"/>
                <w:sz w:val="22"/>
                <w:szCs w:val="22"/>
              </w:rPr>
            </w:pPr>
            <w:r>
              <w:rPr>
                <w:rFonts w:ascii="Arial" w:hAnsi="Arial" w:cs="Arial"/>
                <w:sz w:val="22"/>
                <w:szCs w:val="22"/>
              </w:rPr>
              <w:t>Share strengths (oral and written)</w:t>
            </w:r>
          </w:p>
        </w:tc>
        <w:tc>
          <w:tcPr>
            <w:tcW w:w="2272" w:type="pct"/>
            <w:shd w:val="clear" w:color="auto" w:fill="FFFFFF" w:themeFill="background1"/>
          </w:tcPr>
          <w:p w14:paraId="07438516" w14:textId="77777777" w:rsidR="009F0686" w:rsidRPr="00496640" w:rsidRDefault="009F0686" w:rsidP="00CB406C">
            <w:pPr>
              <w:tabs>
                <w:tab w:val="left" w:pos="360"/>
              </w:tabs>
              <w:rPr>
                <w:rFonts w:ascii="Arial" w:hAnsi="Arial" w:cs="Arial"/>
                <w:sz w:val="22"/>
                <w:szCs w:val="22"/>
              </w:rPr>
            </w:pPr>
          </w:p>
        </w:tc>
      </w:tr>
      <w:tr w:rsidR="009F0686" w:rsidRPr="0049704C" w14:paraId="3708B12E" w14:textId="77777777" w:rsidTr="009F0686">
        <w:trPr>
          <w:trHeight w:val="305"/>
        </w:trPr>
        <w:tc>
          <w:tcPr>
            <w:tcW w:w="589" w:type="pct"/>
            <w:shd w:val="clear" w:color="auto" w:fill="FFFFFF" w:themeFill="background1"/>
          </w:tcPr>
          <w:p w14:paraId="177B8317" w14:textId="77777777" w:rsidR="009F0686" w:rsidRPr="0049704C" w:rsidRDefault="009F0686" w:rsidP="003B2113">
            <w:pPr>
              <w:tabs>
                <w:tab w:val="left" w:pos="360"/>
              </w:tabs>
              <w:rPr>
                <w:rFonts w:ascii="Arial" w:hAnsi="Arial" w:cs="Arial"/>
                <w:b/>
                <w:sz w:val="22"/>
                <w:szCs w:val="22"/>
              </w:rPr>
            </w:pPr>
            <w:r w:rsidRPr="0049704C">
              <w:rPr>
                <w:rFonts w:ascii="Arial" w:hAnsi="Arial" w:cs="Arial"/>
                <w:b/>
                <w:sz w:val="22"/>
                <w:szCs w:val="22"/>
              </w:rPr>
              <w:t xml:space="preserve">Week </w:t>
            </w:r>
            <w:r>
              <w:rPr>
                <w:rFonts w:ascii="Arial" w:hAnsi="Arial" w:cs="Arial"/>
                <w:b/>
                <w:sz w:val="22"/>
                <w:szCs w:val="22"/>
              </w:rPr>
              <w:t>5</w:t>
            </w:r>
          </w:p>
        </w:tc>
        <w:tc>
          <w:tcPr>
            <w:tcW w:w="2138" w:type="pct"/>
            <w:shd w:val="clear" w:color="auto" w:fill="FFFFFF" w:themeFill="background1"/>
          </w:tcPr>
          <w:p w14:paraId="313374D2" w14:textId="605D043C" w:rsidR="009F0686" w:rsidRPr="004F0ABC" w:rsidRDefault="009F0686" w:rsidP="00620083">
            <w:pPr>
              <w:tabs>
                <w:tab w:val="left" w:pos="360"/>
              </w:tabs>
              <w:rPr>
                <w:rFonts w:ascii="Arial" w:hAnsi="Arial" w:cs="Arial"/>
                <w:sz w:val="22"/>
                <w:szCs w:val="22"/>
              </w:rPr>
            </w:pPr>
            <w:r>
              <w:rPr>
                <w:rFonts w:ascii="Arial" w:hAnsi="Arial" w:cs="Arial"/>
                <w:sz w:val="22"/>
                <w:szCs w:val="22"/>
              </w:rPr>
              <w:t>Share strengths (oral and written)</w:t>
            </w:r>
          </w:p>
        </w:tc>
        <w:tc>
          <w:tcPr>
            <w:tcW w:w="2272" w:type="pct"/>
            <w:shd w:val="clear" w:color="auto" w:fill="FFFFFF" w:themeFill="background1"/>
          </w:tcPr>
          <w:p w14:paraId="1E156D24" w14:textId="5C89091E" w:rsidR="009F0686" w:rsidRPr="00496640" w:rsidRDefault="009F0686" w:rsidP="00620083">
            <w:pPr>
              <w:tabs>
                <w:tab w:val="left" w:pos="360"/>
              </w:tabs>
              <w:rPr>
                <w:rFonts w:ascii="Arial" w:hAnsi="Arial" w:cs="Arial"/>
                <w:sz w:val="22"/>
                <w:szCs w:val="22"/>
              </w:rPr>
            </w:pPr>
            <w:proofErr w:type="spellStart"/>
            <w:r>
              <w:rPr>
                <w:rFonts w:ascii="Arial" w:hAnsi="Arial" w:cs="Arial"/>
                <w:sz w:val="22"/>
                <w:szCs w:val="22"/>
              </w:rPr>
              <w:t>Strengthsfinder</w:t>
            </w:r>
            <w:proofErr w:type="spellEnd"/>
            <w:r>
              <w:rPr>
                <w:rFonts w:ascii="Arial" w:hAnsi="Arial" w:cs="Arial"/>
                <w:sz w:val="22"/>
                <w:szCs w:val="22"/>
              </w:rPr>
              <w:t xml:space="preserve"> 2.0 part 1 due (50pts)</w:t>
            </w:r>
          </w:p>
        </w:tc>
      </w:tr>
      <w:tr w:rsidR="009F0686" w:rsidRPr="0049704C" w14:paraId="05514EF0" w14:textId="77777777" w:rsidTr="009F0686">
        <w:trPr>
          <w:trHeight w:val="20"/>
        </w:trPr>
        <w:tc>
          <w:tcPr>
            <w:tcW w:w="589" w:type="pct"/>
            <w:shd w:val="clear" w:color="auto" w:fill="FFFFFF" w:themeFill="background1"/>
          </w:tcPr>
          <w:p w14:paraId="638206E7" w14:textId="77777777" w:rsidR="009F0686" w:rsidRPr="0049704C" w:rsidRDefault="009F0686" w:rsidP="003B2113">
            <w:pPr>
              <w:tabs>
                <w:tab w:val="left" w:pos="360"/>
              </w:tabs>
              <w:rPr>
                <w:rFonts w:ascii="Arial" w:hAnsi="Arial" w:cs="Arial"/>
                <w:b/>
                <w:sz w:val="22"/>
                <w:szCs w:val="22"/>
              </w:rPr>
            </w:pPr>
            <w:r w:rsidRPr="0049704C">
              <w:rPr>
                <w:rFonts w:ascii="Arial" w:hAnsi="Arial" w:cs="Arial"/>
                <w:b/>
                <w:sz w:val="22"/>
                <w:szCs w:val="22"/>
              </w:rPr>
              <w:t xml:space="preserve">Week </w:t>
            </w:r>
            <w:r>
              <w:rPr>
                <w:rFonts w:ascii="Arial" w:hAnsi="Arial" w:cs="Arial"/>
                <w:b/>
                <w:sz w:val="22"/>
                <w:szCs w:val="22"/>
              </w:rPr>
              <w:t>6</w:t>
            </w:r>
          </w:p>
        </w:tc>
        <w:tc>
          <w:tcPr>
            <w:tcW w:w="2138" w:type="pct"/>
            <w:shd w:val="clear" w:color="auto" w:fill="FFFFFF" w:themeFill="background1"/>
          </w:tcPr>
          <w:p w14:paraId="239C125D" w14:textId="77777777" w:rsidR="009F0686" w:rsidRPr="0049704C" w:rsidRDefault="009F0686" w:rsidP="00620083">
            <w:pPr>
              <w:tabs>
                <w:tab w:val="left" w:pos="360"/>
              </w:tabs>
              <w:rPr>
                <w:rFonts w:ascii="Arial" w:hAnsi="Arial" w:cs="Arial"/>
                <w:sz w:val="22"/>
                <w:szCs w:val="22"/>
              </w:rPr>
            </w:pPr>
            <w:r>
              <w:rPr>
                <w:rFonts w:ascii="Arial" w:hAnsi="Arial" w:cs="Arial"/>
                <w:sz w:val="22"/>
                <w:szCs w:val="22"/>
              </w:rPr>
              <w:t>Professional written communication guidelines (emails, text, etc.)</w:t>
            </w:r>
          </w:p>
        </w:tc>
        <w:tc>
          <w:tcPr>
            <w:tcW w:w="2272" w:type="pct"/>
            <w:shd w:val="clear" w:color="auto" w:fill="FFFFFF" w:themeFill="background1"/>
          </w:tcPr>
          <w:p w14:paraId="357930C9" w14:textId="11BCBF8E" w:rsidR="009F0686" w:rsidRPr="00496640" w:rsidRDefault="009F0686" w:rsidP="00620083">
            <w:pPr>
              <w:tabs>
                <w:tab w:val="left" w:pos="360"/>
              </w:tabs>
              <w:rPr>
                <w:rFonts w:ascii="Arial" w:hAnsi="Arial" w:cs="Arial"/>
                <w:sz w:val="22"/>
                <w:szCs w:val="22"/>
              </w:rPr>
            </w:pPr>
            <w:proofErr w:type="spellStart"/>
            <w:r>
              <w:rPr>
                <w:rFonts w:ascii="Arial" w:hAnsi="Arial" w:cs="Arial"/>
                <w:sz w:val="22"/>
                <w:szCs w:val="22"/>
              </w:rPr>
              <w:t>Strengthsfinder</w:t>
            </w:r>
            <w:proofErr w:type="spellEnd"/>
            <w:r>
              <w:rPr>
                <w:rFonts w:ascii="Arial" w:hAnsi="Arial" w:cs="Arial"/>
                <w:sz w:val="22"/>
                <w:szCs w:val="22"/>
              </w:rPr>
              <w:t xml:space="preserve"> 2.0 part 2 due (50pts)</w:t>
            </w:r>
          </w:p>
        </w:tc>
      </w:tr>
      <w:tr w:rsidR="009F0686" w:rsidRPr="0049704C" w14:paraId="5A0D2B0C" w14:textId="77777777" w:rsidTr="009F0686">
        <w:trPr>
          <w:trHeight w:val="20"/>
        </w:trPr>
        <w:tc>
          <w:tcPr>
            <w:tcW w:w="589" w:type="pct"/>
            <w:shd w:val="clear" w:color="auto" w:fill="FFFFFF" w:themeFill="background1"/>
          </w:tcPr>
          <w:p w14:paraId="1B4DFE58" w14:textId="77777777" w:rsidR="009F0686" w:rsidRPr="0049704C" w:rsidRDefault="009F0686" w:rsidP="004F0ABC">
            <w:pPr>
              <w:tabs>
                <w:tab w:val="left" w:pos="360"/>
              </w:tabs>
              <w:rPr>
                <w:rFonts w:ascii="Arial" w:hAnsi="Arial" w:cs="Arial"/>
                <w:b/>
                <w:sz w:val="22"/>
                <w:szCs w:val="22"/>
              </w:rPr>
            </w:pPr>
            <w:r w:rsidRPr="0049704C">
              <w:rPr>
                <w:rFonts w:ascii="Arial" w:hAnsi="Arial" w:cs="Arial"/>
                <w:b/>
                <w:sz w:val="22"/>
                <w:szCs w:val="22"/>
              </w:rPr>
              <w:t xml:space="preserve">Week </w:t>
            </w:r>
            <w:r>
              <w:rPr>
                <w:rFonts w:ascii="Arial" w:hAnsi="Arial" w:cs="Arial"/>
                <w:b/>
                <w:sz w:val="22"/>
                <w:szCs w:val="22"/>
              </w:rPr>
              <w:t>7</w:t>
            </w:r>
          </w:p>
        </w:tc>
        <w:tc>
          <w:tcPr>
            <w:tcW w:w="2138" w:type="pct"/>
            <w:shd w:val="clear" w:color="auto" w:fill="FFFFFF" w:themeFill="background1"/>
          </w:tcPr>
          <w:p w14:paraId="52DFC1BD" w14:textId="24544152" w:rsidR="009F0686" w:rsidRPr="004F0ABC" w:rsidRDefault="009F0686" w:rsidP="00620083">
            <w:pPr>
              <w:tabs>
                <w:tab w:val="left" w:pos="360"/>
              </w:tabs>
              <w:rPr>
                <w:rFonts w:ascii="Arial" w:hAnsi="Arial" w:cs="Arial"/>
                <w:sz w:val="22"/>
                <w:szCs w:val="22"/>
              </w:rPr>
            </w:pPr>
            <w:r w:rsidRPr="004F0ABC">
              <w:rPr>
                <w:rFonts w:ascii="Arial" w:hAnsi="Arial" w:cs="Arial"/>
                <w:sz w:val="22"/>
                <w:szCs w:val="22"/>
              </w:rPr>
              <w:t xml:space="preserve">Review DePaul </w:t>
            </w:r>
            <w:r>
              <w:rPr>
                <w:rFonts w:ascii="Arial" w:hAnsi="Arial" w:cs="Arial"/>
                <w:sz w:val="22"/>
                <w:szCs w:val="22"/>
              </w:rPr>
              <w:t>r</w:t>
            </w:r>
            <w:r w:rsidRPr="004F0ABC">
              <w:rPr>
                <w:rFonts w:ascii="Arial" w:hAnsi="Arial" w:cs="Arial"/>
                <w:sz w:val="22"/>
                <w:szCs w:val="22"/>
              </w:rPr>
              <w:t xml:space="preserve">esume </w:t>
            </w:r>
            <w:r>
              <w:rPr>
                <w:rFonts w:ascii="Arial" w:hAnsi="Arial" w:cs="Arial"/>
                <w:sz w:val="22"/>
                <w:szCs w:val="22"/>
              </w:rPr>
              <w:t>g</w:t>
            </w:r>
            <w:r w:rsidRPr="004F0ABC">
              <w:rPr>
                <w:rFonts w:ascii="Arial" w:hAnsi="Arial" w:cs="Arial"/>
                <w:sz w:val="22"/>
                <w:szCs w:val="22"/>
              </w:rPr>
              <w:t>uide</w:t>
            </w:r>
            <w:r>
              <w:rPr>
                <w:rFonts w:ascii="Arial" w:hAnsi="Arial" w:cs="Arial"/>
                <w:sz w:val="22"/>
                <w:szCs w:val="22"/>
              </w:rPr>
              <w:t xml:space="preserve"> and cover letter guidelines</w:t>
            </w:r>
          </w:p>
        </w:tc>
        <w:tc>
          <w:tcPr>
            <w:tcW w:w="2272" w:type="pct"/>
            <w:shd w:val="clear" w:color="auto" w:fill="FFFFFF" w:themeFill="background1"/>
          </w:tcPr>
          <w:p w14:paraId="6D1858A2" w14:textId="48A4E012" w:rsidR="009F0686" w:rsidRPr="00496640" w:rsidRDefault="009F0686" w:rsidP="00620083">
            <w:pPr>
              <w:tabs>
                <w:tab w:val="left" w:pos="360"/>
              </w:tabs>
              <w:rPr>
                <w:rFonts w:ascii="Arial" w:hAnsi="Arial" w:cs="Arial"/>
                <w:sz w:val="22"/>
                <w:szCs w:val="22"/>
              </w:rPr>
            </w:pPr>
            <w:proofErr w:type="spellStart"/>
            <w:r>
              <w:rPr>
                <w:rFonts w:ascii="Arial" w:hAnsi="Arial" w:cs="Arial"/>
                <w:sz w:val="22"/>
                <w:szCs w:val="22"/>
              </w:rPr>
              <w:t>Strengthsfinder</w:t>
            </w:r>
            <w:proofErr w:type="spellEnd"/>
            <w:r>
              <w:rPr>
                <w:rFonts w:ascii="Arial" w:hAnsi="Arial" w:cs="Arial"/>
                <w:sz w:val="22"/>
                <w:szCs w:val="22"/>
              </w:rPr>
              <w:t xml:space="preserve"> 2.0 part 3 due (50pts)</w:t>
            </w:r>
          </w:p>
        </w:tc>
      </w:tr>
      <w:tr w:rsidR="009F0686" w:rsidRPr="0049704C" w14:paraId="5CC9D4F2" w14:textId="77777777" w:rsidTr="009F0686">
        <w:trPr>
          <w:trHeight w:val="20"/>
        </w:trPr>
        <w:tc>
          <w:tcPr>
            <w:tcW w:w="589" w:type="pct"/>
            <w:shd w:val="clear" w:color="auto" w:fill="FFFFFF" w:themeFill="background1"/>
          </w:tcPr>
          <w:p w14:paraId="4639504A" w14:textId="77777777" w:rsidR="009F0686" w:rsidRPr="0049704C" w:rsidRDefault="009F0686" w:rsidP="004F0ABC">
            <w:pPr>
              <w:tabs>
                <w:tab w:val="left" w:pos="360"/>
              </w:tabs>
              <w:rPr>
                <w:rFonts w:ascii="Arial" w:hAnsi="Arial" w:cs="Arial"/>
                <w:b/>
                <w:sz w:val="22"/>
                <w:szCs w:val="22"/>
              </w:rPr>
            </w:pPr>
            <w:r w:rsidRPr="0049704C">
              <w:rPr>
                <w:rFonts w:ascii="Arial" w:hAnsi="Arial" w:cs="Arial"/>
                <w:b/>
                <w:sz w:val="22"/>
                <w:szCs w:val="22"/>
              </w:rPr>
              <w:t xml:space="preserve">Week </w:t>
            </w:r>
            <w:r>
              <w:rPr>
                <w:rFonts w:ascii="Arial" w:hAnsi="Arial" w:cs="Arial"/>
                <w:b/>
                <w:sz w:val="22"/>
                <w:szCs w:val="22"/>
              </w:rPr>
              <w:t>8</w:t>
            </w:r>
          </w:p>
        </w:tc>
        <w:tc>
          <w:tcPr>
            <w:tcW w:w="2138" w:type="pct"/>
            <w:shd w:val="clear" w:color="auto" w:fill="FFFFFF" w:themeFill="background1"/>
          </w:tcPr>
          <w:p w14:paraId="21A4C0BD" w14:textId="7B17D7CC" w:rsidR="009F0686" w:rsidRPr="0049704C" w:rsidRDefault="009F0686" w:rsidP="00620083">
            <w:pPr>
              <w:tabs>
                <w:tab w:val="left" w:pos="360"/>
              </w:tabs>
              <w:rPr>
                <w:rFonts w:ascii="Arial" w:hAnsi="Arial" w:cs="Arial"/>
                <w:sz w:val="22"/>
                <w:szCs w:val="22"/>
              </w:rPr>
            </w:pPr>
            <w:r>
              <w:rPr>
                <w:rFonts w:ascii="Arial" w:hAnsi="Arial" w:cs="Arial"/>
                <w:sz w:val="22"/>
                <w:szCs w:val="22"/>
              </w:rPr>
              <w:t>Time management, w</w:t>
            </w:r>
            <w:r w:rsidRPr="004F0ABC">
              <w:rPr>
                <w:rFonts w:ascii="Arial" w:hAnsi="Arial" w:cs="Arial"/>
                <w:sz w:val="22"/>
                <w:szCs w:val="22"/>
              </w:rPr>
              <w:t>orkplace expectations</w:t>
            </w:r>
            <w:r>
              <w:rPr>
                <w:rFonts w:ascii="Arial" w:hAnsi="Arial" w:cs="Arial"/>
                <w:sz w:val="22"/>
                <w:szCs w:val="22"/>
              </w:rPr>
              <w:t xml:space="preserve"> (project management, follow directions, know when to check in/when to take initiative)</w:t>
            </w:r>
          </w:p>
        </w:tc>
        <w:tc>
          <w:tcPr>
            <w:tcW w:w="2272" w:type="pct"/>
            <w:shd w:val="clear" w:color="auto" w:fill="FFFFFF" w:themeFill="background1"/>
          </w:tcPr>
          <w:p w14:paraId="4882CB9B" w14:textId="5C142564" w:rsidR="009F0686" w:rsidRPr="0049704C" w:rsidRDefault="009F0686" w:rsidP="00620083">
            <w:pPr>
              <w:rPr>
                <w:rFonts w:ascii="Arial" w:hAnsi="Arial" w:cs="Arial"/>
                <w:sz w:val="22"/>
                <w:szCs w:val="22"/>
              </w:rPr>
            </w:pPr>
            <w:r>
              <w:rPr>
                <w:rFonts w:ascii="Arial" w:hAnsi="Arial" w:cs="Arial"/>
                <w:sz w:val="22"/>
                <w:szCs w:val="22"/>
              </w:rPr>
              <w:t>Drafts of resume and cover letter (200pts and 100pts, respectively)</w:t>
            </w:r>
          </w:p>
        </w:tc>
      </w:tr>
      <w:tr w:rsidR="009F0686" w:rsidRPr="0049704C" w14:paraId="6EAE9D03" w14:textId="77777777" w:rsidTr="009F0686">
        <w:trPr>
          <w:trHeight w:val="350"/>
        </w:trPr>
        <w:tc>
          <w:tcPr>
            <w:tcW w:w="589" w:type="pct"/>
            <w:shd w:val="clear" w:color="auto" w:fill="FFFFFF" w:themeFill="background1"/>
          </w:tcPr>
          <w:p w14:paraId="45FB275F" w14:textId="77777777" w:rsidR="009F0686" w:rsidRPr="0049704C" w:rsidRDefault="009F0686" w:rsidP="004F0ABC">
            <w:pPr>
              <w:tabs>
                <w:tab w:val="left" w:pos="360"/>
              </w:tabs>
              <w:rPr>
                <w:rFonts w:ascii="Arial" w:hAnsi="Arial" w:cs="Arial"/>
                <w:b/>
                <w:sz w:val="22"/>
                <w:szCs w:val="22"/>
              </w:rPr>
            </w:pPr>
            <w:r w:rsidRPr="0049704C">
              <w:rPr>
                <w:rFonts w:ascii="Arial" w:hAnsi="Arial" w:cs="Arial"/>
                <w:b/>
                <w:sz w:val="22"/>
                <w:szCs w:val="22"/>
              </w:rPr>
              <w:t xml:space="preserve">Week </w:t>
            </w:r>
            <w:r>
              <w:rPr>
                <w:rFonts w:ascii="Arial" w:hAnsi="Arial" w:cs="Arial"/>
                <w:b/>
                <w:sz w:val="22"/>
                <w:szCs w:val="22"/>
              </w:rPr>
              <w:t>9</w:t>
            </w:r>
          </w:p>
        </w:tc>
        <w:tc>
          <w:tcPr>
            <w:tcW w:w="2138" w:type="pct"/>
            <w:shd w:val="clear" w:color="auto" w:fill="FFFFFF" w:themeFill="background1"/>
          </w:tcPr>
          <w:p w14:paraId="728D9035" w14:textId="538EDD61" w:rsidR="009F0686" w:rsidRPr="004F0ABC" w:rsidRDefault="009F0686" w:rsidP="00620083">
            <w:pPr>
              <w:rPr>
                <w:rFonts w:ascii="Arial" w:hAnsi="Arial" w:cs="Arial"/>
                <w:sz w:val="22"/>
                <w:szCs w:val="22"/>
              </w:rPr>
            </w:pPr>
            <w:r>
              <w:rPr>
                <w:rFonts w:ascii="Arial" w:hAnsi="Arial" w:cs="Arial"/>
                <w:sz w:val="22"/>
                <w:szCs w:val="22"/>
              </w:rPr>
              <w:t>LinkedIn and Handshake profiles, social media professional presence</w:t>
            </w:r>
          </w:p>
        </w:tc>
        <w:tc>
          <w:tcPr>
            <w:tcW w:w="2272" w:type="pct"/>
            <w:shd w:val="clear" w:color="auto" w:fill="FFFFFF" w:themeFill="background1"/>
          </w:tcPr>
          <w:p w14:paraId="3BE22B94" w14:textId="384D6945" w:rsidR="009F0686" w:rsidRPr="00E41ACF" w:rsidRDefault="009F0686" w:rsidP="00620083">
            <w:pPr>
              <w:tabs>
                <w:tab w:val="left" w:pos="360"/>
              </w:tabs>
              <w:rPr>
                <w:rFonts w:ascii="Arial" w:hAnsi="Arial" w:cs="Arial"/>
                <w:bCs/>
                <w:sz w:val="22"/>
                <w:szCs w:val="22"/>
              </w:rPr>
            </w:pPr>
            <w:r w:rsidRPr="00E41ACF">
              <w:rPr>
                <w:rFonts w:ascii="Arial" w:hAnsi="Arial" w:cs="Arial"/>
                <w:bCs/>
                <w:sz w:val="22"/>
                <w:szCs w:val="22"/>
              </w:rPr>
              <w:t xml:space="preserve">Time </w:t>
            </w:r>
            <w:r>
              <w:rPr>
                <w:rFonts w:ascii="Arial" w:hAnsi="Arial" w:cs="Arial"/>
                <w:bCs/>
                <w:sz w:val="22"/>
                <w:szCs w:val="22"/>
              </w:rPr>
              <w:t>m</w:t>
            </w:r>
            <w:r w:rsidRPr="00E41ACF">
              <w:rPr>
                <w:rFonts w:ascii="Arial" w:hAnsi="Arial" w:cs="Arial"/>
                <w:bCs/>
                <w:sz w:val="22"/>
                <w:szCs w:val="22"/>
              </w:rPr>
              <w:t xml:space="preserve">anagement </w:t>
            </w:r>
            <w:r>
              <w:rPr>
                <w:rFonts w:ascii="Arial" w:hAnsi="Arial" w:cs="Arial"/>
                <w:bCs/>
                <w:sz w:val="22"/>
                <w:szCs w:val="22"/>
              </w:rPr>
              <w:t>m</w:t>
            </w:r>
            <w:r w:rsidRPr="00E41ACF">
              <w:rPr>
                <w:rFonts w:ascii="Arial" w:hAnsi="Arial" w:cs="Arial"/>
                <w:bCs/>
                <w:sz w:val="22"/>
                <w:szCs w:val="22"/>
              </w:rPr>
              <w:t>atrix</w:t>
            </w:r>
            <w:r>
              <w:rPr>
                <w:rFonts w:ascii="Arial" w:hAnsi="Arial" w:cs="Arial"/>
                <w:bCs/>
                <w:sz w:val="22"/>
                <w:szCs w:val="22"/>
              </w:rPr>
              <w:t xml:space="preserve"> (50pts)</w:t>
            </w:r>
          </w:p>
        </w:tc>
      </w:tr>
      <w:tr w:rsidR="009F0686" w:rsidRPr="0049704C" w14:paraId="033732E3" w14:textId="77777777" w:rsidTr="009F0686">
        <w:trPr>
          <w:trHeight w:val="20"/>
        </w:trPr>
        <w:tc>
          <w:tcPr>
            <w:tcW w:w="589" w:type="pct"/>
            <w:shd w:val="clear" w:color="auto" w:fill="FFFFFF" w:themeFill="background1"/>
          </w:tcPr>
          <w:p w14:paraId="3BCA6A89" w14:textId="77777777" w:rsidR="009F0686" w:rsidRPr="0049704C" w:rsidRDefault="009F0686" w:rsidP="004F0ABC">
            <w:pPr>
              <w:tabs>
                <w:tab w:val="left" w:pos="360"/>
              </w:tabs>
              <w:rPr>
                <w:rFonts w:ascii="Arial" w:hAnsi="Arial" w:cs="Arial"/>
                <w:b/>
                <w:sz w:val="22"/>
                <w:szCs w:val="22"/>
              </w:rPr>
            </w:pPr>
            <w:r w:rsidRPr="0049704C">
              <w:rPr>
                <w:rFonts w:ascii="Arial" w:hAnsi="Arial" w:cs="Arial"/>
                <w:b/>
                <w:sz w:val="22"/>
                <w:szCs w:val="22"/>
              </w:rPr>
              <w:t xml:space="preserve">Week </w:t>
            </w:r>
            <w:r>
              <w:rPr>
                <w:rFonts w:ascii="Arial" w:hAnsi="Arial" w:cs="Arial"/>
                <w:b/>
                <w:sz w:val="22"/>
                <w:szCs w:val="22"/>
              </w:rPr>
              <w:t>10</w:t>
            </w:r>
          </w:p>
        </w:tc>
        <w:tc>
          <w:tcPr>
            <w:tcW w:w="2138" w:type="pct"/>
            <w:shd w:val="clear" w:color="auto" w:fill="FFFFFF" w:themeFill="background1"/>
          </w:tcPr>
          <w:p w14:paraId="615E3A6A" w14:textId="77777777" w:rsidR="009F0686" w:rsidRPr="003B2113" w:rsidRDefault="009F0686" w:rsidP="00620083">
            <w:pPr>
              <w:tabs>
                <w:tab w:val="left" w:pos="360"/>
              </w:tabs>
              <w:rPr>
                <w:rFonts w:ascii="Arial" w:hAnsi="Arial" w:cs="Arial"/>
                <w:bCs/>
                <w:sz w:val="22"/>
                <w:szCs w:val="22"/>
              </w:rPr>
            </w:pPr>
            <w:r>
              <w:rPr>
                <w:rFonts w:ascii="Arial" w:hAnsi="Arial" w:cs="Arial"/>
                <w:bCs/>
                <w:sz w:val="22"/>
                <w:szCs w:val="22"/>
              </w:rPr>
              <w:t>Job Videos</w:t>
            </w:r>
          </w:p>
        </w:tc>
        <w:tc>
          <w:tcPr>
            <w:tcW w:w="2272" w:type="pct"/>
            <w:shd w:val="clear" w:color="auto" w:fill="FFFFFF" w:themeFill="background1"/>
          </w:tcPr>
          <w:p w14:paraId="76F3D4CA" w14:textId="77777777" w:rsidR="009F0686" w:rsidRPr="00E41ACF" w:rsidRDefault="009F0686" w:rsidP="004F0ABC">
            <w:pPr>
              <w:tabs>
                <w:tab w:val="left" w:pos="360"/>
              </w:tabs>
              <w:rPr>
                <w:rFonts w:ascii="Arial" w:hAnsi="Arial" w:cs="Arial"/>
                <w:bCs/>
                <w:sz w:val="22"/>
                <w:szCs w:val="22"/>
              </w:rPr>
            </w:pPr>
          </w:p>
        </w:tc>
      </w:tr>
      <w:tr w:rsidR="009F0686" w:rsidRPr="0049704C" w14:paraId="237042DE" w14:textId="77777777" w:rsidTr="009F0686">
        <w:trPr>
          <w:trHeight w:val="20"/>
        </w:trPr>
        <w:tc>
          <w:tcPr>
            <w:tcW w:w="589" w:type="pct"/>
            <w:shd w:val="clear" w:color="auto" w:fill="FFFFFF" w:themeFill="background1"/>
          </w:tcPr>
          <w:p w14:paraId="77A7D859" w14:textId="77777777" w:rsidR="009F0686" w:rsidRPr="0049704C" w:rsidRDefault="009F0686" w:rsidP="004F0ABC">
            <w:pPr>
              <w:tabs>
                <w:tab w:val="left" w:pos="360"/>
              </w:tabs>
              <w:rPr>
                <w:rFonts w:ascii="Arial" w:hAnsi="Arial" w:cs="Arial"/>
                <w:b/>
                <w:sz w:val="22"/>
                <w:szCs w:val="22"/>
              </w:rPr>
            </w:pPr>
            <w:r w:rsidRPr="0049704C">
              <w:rPr>
                <w:rFonts w:ascii="Arial" w:hAnsi="Arial" w:cs="Arial"/>
                <w:b/>
                <w:sz w:val="22"/>
                <w:szCs w:val="22"/>
              </w:rPr>
              <w:t>Week 1</w:t>
            </w:r>
            <w:r>
              <w:rPr>
                <w:rFonts w:ascii="Arial" w:hAnsi="Arial" w:cs="Arial"/>
                <w:b/>
                <w:sz w:val="22"/>
                <w:szCs w:val="22"/>
              </w:rPr>
              <w:t>1</w:t>
            </w:r>
          </w:p>
        </w:tc>
        <w:tc>
          <w:tcPr>
            <w:tcW w:w="2138" w:type="pct"/>
            <w:shd w:val="clear" w:color="auto" w:fill="FFFFFF" w:themeFill="background1"/>
          </w:tcPr>
          <w:p w14:paraId="5F0E052B" w14:textId="77777777" w:rsidR="009F0686" w:rsidRDefault="009F0686" w:rsidP="00620083">
            <w:pPr>
              <w:tabs>
                <w:tab w:val="left" w:pos="360"/>
              </w:tabs>
              <w:rPr>
                <w:rFonts w:ascii="Arial" w:hAnsi="Arial" w:cs="Arial"/>
                <w:bCs/>
                <w:sz w:val="22"/>
                <w:szCs w:val="22"/>
              </w:rPr>
            </w:pPr>
            <w:r>
              <w:rPr>
                <w:rFonts w:ascii="Arial" w:hAnsi="Arial" w:cs="Arial"/>
                <w:bCs/>
                <w:sz w:val="22"/>
                <w:szCs w:val="22"/>
              </w:rPr>
              <w:t>Simon Sinek TED Talk 2010 “How Great Leaders Inspire” or Finding your WHY?</w:t>
            </w:r>
          </w:p>
          <w:p w14:paraId="37E92B99" w14:textId="198F0596" w:rsidR="009F0686" w:rsidRPr="00E41ACF" w:rsidRDefault="009F0686" w:rsidP="00620083">
            <w:pPr>
              <w:tabs>
                <w:tab w:val="left" w:pos="360"/>
              </w:tabs>
              <w:rPr>
                <w:rFonts w:ascii="Arial" w:hAnsi="Arial" w:cs="Arial"/>
                <w:bCs/>
                <w:sz w:val="22"/>
                <w:szCs w:val="22"/>
              </w:rPr>
            </w:pPr>
          </w:p>
        </w:tc>
        <w:tc>
          <w:tcPr>
            <w:tcW w:w="2272" w:type="pct"/>
            <w:shd w:val="clear" w:color="auto" w:fill="FFFFFF" w:themeFill="background1"/>
          </w:tcPr>
          <w:p w14:paraId="6378916F" w14:textId="1ED60903" w:rsidR="009F0686" w:rsidRPr="0049704C" w:rsidRDefault="009F0686" w:rsidP="00620083">
            <w:pPr>
              <w:tabs>
                <w:tab w:val="left" w:pos="360"/>
              </w:tabs>
              <w:rPr>
                <w:rFonts w:ascii="Arial" w:hAnsi="Arial" w:cs="Arial"/>
                <w:bCs/>
                <w:sz w:val="22"/>
                <w:szCs w:val="22"/>
              </w:rPr>
            </w:pPr>
          </w:p>
        </w:tc>
      </w:tr>
      <w:tr w:rsidR="009F0686" w:rsidRPr="0049704C" w14:paraId="06DE6212" w14:textId="77777777" w:rsidTr="009F0686">
        <w:trPr>
          <w:trHeight w:val="20"/>
        </w:trPr>
        <w:tc>
          <w:tcPr>
            <w:tcW w:w="589" w:type="pct"/>
            <w:shd w:val="clear" w:color="auto" w:fill="FFFFFF" w:themeFill="background1"/>
          </w:tcPr>
          <w:p w14:paraId="24C1F593" w14:textId="77777777" w:rsidR="009F0686" w:rsidRPr="0049704C" w:rsidRDefault="009F0686" w:rsidP="004F0ABC">
            <w:pPr>
              <w:tabs>
                <w:tab w:val="left" w:pos="360"/>
              </w:tabs>
              <w:rPr>
                <w:rFonts w:ascii="Arial" w:hAnsi="Arial" w:cs="Arial"/>
                <w:b/>
                <w:sz w:val="22"/>
                <w:szCs w:val="22"/>
              </w:rPr>
            </w:pPr>
            <w:r>
              <w:rPr>
                <w:rFonts w:ascii="Arial" w:hAnsi="Arial" w:cs="Arial"/>
                <w:b/>
                <w:sz w:val="22"/>
                <w:szCs w:val="22"/>
              </w:rPr>
              <w:t>Week 12</w:t>
            </w:r>
          </w:p>
        </w:tc>
        <w:tc>
          <w:tcPr>
            <w:tcW w:w="2138" w:type="pct"/>
            <w:shd w:val="clear" w:color="auto" w:fill="FFFFFF" w:themeFill="background1"/>
          </w:tcPr>
          <w:p w14:paraId="78644EF7" w14:textId="448C36B1" w:rsidR="009F0686" w:rsidRDefault="009F0686" w:rsidP="00620083">
            <w:pPr>
              <w:tabs>
                <w:tab w:val="left" w:pos="360"/>
              </w:tabs>
              <w:rPr>
                <w:rFonts w:ascii="Arial" w:hAnsi="Arial" w:cs="Arial"/>
                <w:bCs/>
                <w:sz w:val="22"/>
                <w:szCs w:val="22"/>
              </w:rPr>
            </w:pPr>
            <w:r>
              <w:rPr>
                <w:rFonts w:ascii="Arial" w:hAnsi="Arial" w:cs="Arial"/>
                <w:bCs/>
                <w:sz w:val="22"/>
                <w:szCs w:val="22"/>
              </w:rPr>
              <w:t>Personal mission statement and pitch</w:t>
            </w:r>
          </w:p>
          <w:p w14:paraId="3B365F8E" w14:textId="0C646F15" w:rsidR="009F0686" w:rsidRPr="0049704C" w:rsidRDefault="009F0686" w:rsidP="00620083">
            <w:pPr>
              <w:tabs>
                <w:tab w:val="left" w:pos="360"/>
              </w:tabs>
              <w:rPr>
                <w:rFonts w:ascii="Arial" w:hAnsi="Arial" w:cs="Arial"/>
                <w:bCs/>
                <w:sz w:val="22"/>
                <w:szCs w:val="22"/>
              </w:rPr>
            </w:pPr>
          </w:p>
        </w:tc>
        <w:tc>
          <w:tcPr>
            <w:tcW w:w="2272" w:type="pct"/>
            <w:shd w:val="clear" w:color="auto" w:fill="FFFFFF" w:themeFill="background1"/>
          </w:tcPr>
          <w:p w14:paraId="2FFC8DF3" w14:textId="5F2495AD" w:rsidR="009F0686" w:rsidRPr="0049704C" w:rsidRDefault="009F0686" w:rsidP="00620083">
            <w:pPr>
              <w:tabs>
                <w:tab w:val="left" w:pos="360"/>
              </w:tabs>
              <w:rPr>
                <w:rFonts w:ascii="Arial" w:hAnsi="Arial" w:cs="Arial"/>
                <w:bCs/>
                <w:sz w:val="22"/>
                <w:szCs w:val="22"/>
              </w:rPr>
            </w:pPr>
            <w:r>
              <w:rPr>
                <w:rFonts w:ascii="Arial" w:hAnsi="Arial" w:cs="Arial"/>
                <w:bCs/>
                <w:sz w:val="22"/>
                <w:szCs w:val="22"/>
              </w:rPr>
              <w:t>Mission and pitch due (100 pts each)</w:t>
            </w:r>
          </w:p>
        </w:tc>
      </w:tr>
      <w:tr w:rsidR="009F0686" w:rsidRPr="0049704C" w14:paraId="63CF124E" w14:textId="77777777" w:rsidTr="009F0686">
        <w:trPr>
          <w:trHeight w:val="20"/>
        </w:trPr>
        <w:tc>
          <w:tcPr>
            <w:tcW w:w="589" w:type="pct"/>
            <w:shd w:val="clear" w:color="auto" w:fill="FFFFFF" w:themeFill="background1"/>
          </w:tcPr>
          <w:p w14:paraId="1C650842" w14:textId="77777777" w:rsidR="009F0686" w:rsidRDefault="009F0686" w:rsidP="00CF5AC3">
            <w:pPr>
              <w:tabs>
                <w:tab w:val="left" w:pos="360"/>
              </w:tabs>
              <w:rPr>
                <w:rFonts w:ascii="Arial" w:hAnsi="Arial" w:cs="Arial"/>
                <w:b/>
                <w:sz w:val="22"/>
                <w:szCs w:val="22"/>
              </w:rPr>
            </w:pPr>
            <w:r>
              <w:rPr>
                <w:rFonts w:ascii="Arial" w:hAnsi="Arial" w:cs="Arial"/>
                <w:b/>
                <w:sz w:val="22"/>
                <w:szCs w:val="22"/>
              </w:rPr>
              <w:t>Week 13</w:t>
            </w:r>
          </w:p>
          <w:p w14:paraId="6AFA9CE6" w14:textId="77777777" w:rsidR="009F0686" w:rsidRDefault="009F0686" w:rsidP="00CF5AC3">
            <w:pPr>
              <w:tabs>
                <w:tab w:val="left" w:pos="360"/>
              </w:tabs>
              <w:rPr>
                <w:rFonts w:ascii="Arial" w:hAnsi="Arial" w:cs="Arial"/>
                <w:b/>
                <w:sz w:val="22"/>
                <w:szCs w:val="22"/>
              </w:rPr>
            </w:pPr>
          </w:p>
        </w:tc>
        <w:tc>
          <w:tcPr>
            <w:tcW w:w="2138" w:type="pct"/>
            <w:shd w:val="clear" w:color="auto" w:fill="FFFFFF" w:themeFill="background1"/>
          </w:tcPr>
          <w:p w14:paraId="50A80B5A" w14:textId="503BE342" w:rsidR="009F0686" w:rsidRDefault="009F0686" w:rsidP="009F0686">
            <w:pPr>
              <w:tabs>
                <w:tab w:val="left" w:pos="360"/>
              </w:tabs>
              <w:rPr>
                <w:rFonts w:ascii="Arial" w:hAnsi="Arial" w:cs="Arial"/>
                <w:bCs/>
                <w:sz w:val="22"/>
                <w:szCs w:val="22"/>
              </w:rPr>
            </w:pPr>
            <w:r>
              <w:rPr>
                <w:rFonts w:ascii="Arial" w:hAnsi="Arial" w:cs="Arial"/>
                <w:bCs/>
                <w:sz w:val="22"/>
                <w:szCs w:val="22"/>
              </w:rPr>
              <w:t>Personal mission statement and pitch</w:t>
            </w:r>
          </w:p>
          <w:p w14:paraId="6A3FD20E" w14:textId="47DE725F" w:rsidR="009F0686" w:rsidRPr="0049704C" w:rsidRDefault="009F0686" w:rsidP="00CF5AC3">
            <w:pPr>
              <w:tabs>
                <w:tab w:val="left" w:pos="360"/>
              </w:tabs>
              <w:rPr>
                <w:rFonts w:ascii="Arial" w:hAnsi="Arial" w:cs="Arial"/>
                <w:bCs/>
                <w:sz w:val="22"/>
                <w:szCs w:val="22"/>
              </w:rPr>
            </w:pPr>
          </w:p>
        </w:tc>
        <w:tc>
          <w:tcPr>
            <w:tcW w:w="2272" w:type="pct"/>
            <w:shd w:val="clear" w:color="auto" w:fill="FFFFFF" w:themeFill="background1"/>
          </w:tcPr>
          <w:p w14:paraId="2D6A586D" w14:textId="77777777" w:rsidR="009F0686" w:rsidRPr="0049704C" w:rsidRDefault="009F0686" w:rsidP="00CF5AC3">
            <w:pPr>
              <w:tabs>
                <w:tab w:val="left" w:pos="360"/>
              </w:tabs>
              <w:rPr>
                <w:rFonts w:ascii="Arial" w:hAnsi="Arial" w:cs="Arial"/>
                <w:bCs/>
                <w:sz w:val="22"/>
                <w:szCs w:val="22"/>
              </w:rPr>
            </w:pPr>
          </w:p>
        </w:tc>
      </w:tr>
      <w:tr w:rsidR="009F0686" w:rsidRPr="0049704C" w14:paraId="62940413" w14:textId="77777777" w:rsidTr="009F0686">
        <w:trPr>
          <w:trHeight w:val="20"/>
        </w:trPr>
        <w:tc>
          <w:tcPr>
            <w:tcW w:w="589" w:type="pct"/>
            <w:shd w:val="clear" w:color="auto" w:fill="FFFFFF" w:themeFill="background1"/>
          </w:tcPr>
          <w:p w14:paraId="19FE29D5" w14:textId="77777777" w:rsidR="009F0686" w:rsidRDefault="009F0686" w:rsidP="00CF5AC3">
            <w:pPr>
              <w:tabs>
                <w:tab w:val="left" w:pos="360"/>
              </w:tabs>
              <w:rPr>
                <w:rFonts w:ascii="Arial" w:hAnsi="Arial" w:cs="Arial"/>
                <w:b/>
                <w:sz w:val="22"/>
                <w:szCs w:val="22"/>
              </w:rPr>
            </w:pPr>
            <w:r>
              <w:rPr>
                <w:rFonts w:ascii="Arial" w:hAnsi="Arial" w:cs="Arial"/>
                <w:b/>
                <w:sz w:val="22"/>
                <w:szCs w:val="22"/>
              </w:rPr>
              <w:t>Week 14</w:t>
            </w:r>
          </w:p>
        </w:tc>
        <w:tc>
          <w:tcPr>
            <w:tcW w:w="2138" w:type="pct"/>
            <w:shd w:val="clear" w:color="auto" w:fill="FFFFFF" w:themeFill="background1"/>
          </w:tcPr>
          <w:p w14:paraId="3F48279C" w14:textId="425AE51F" w:rsidR="009F0686" w:rsidRPr="0049704C" w:rsidRDefault="009F0686" w:rsidP="00CF5AC3">
            <w:pPr>
              <w:tabs>
                <w:tab w:val="left" w:pos="360"/>
              </w:tabs>
              <w:rPr>
                <w:rFonts w:ascii="Arial" w:hAnsi="Arial" w:cs="Arial"/>
                <w:bCs/>
                <w:sz w:val="22"/>
                <w:szCs w:val="22"/>
              </w:rPr>
            </w:pPr>
            <w:r>
              <w:rPr>
                <w:rFonts w:ascii="Arial" w:hAnsi="Arial" w:cs="Arial"/>
                <w:bCs/>
                <w:sz w:val="22"/>
                <w:szCs w:val="22"/>
              </w:rPr>
              <w:t>Present pitch</w:t>
            </w:r>
          </w:p>
        </w:tc>
        <w:tc>
          <w:tcPr>
            <w:tcW w:w="2272" w:type="pct"/>
            <w:shd w:val="clear" w:color="auto" w:fill="FFFFFF" w:themeFill="background1"/>
          </w:tcPr>
          <w:p w14:paraId="4E245314" w14:textId="4DCEBE15" w:rsidR="009F0686" w:rsidRPr="0049704C" w:rsidRDefault="009F0686" w:rsidP="00CF5AC3">
            <w:pPr>
              <w:tabs>
                <w:tab w:val="left" w:pos="360"/>
              </w:tabs>
              <w:rPr>
                <w:rFonts w:ascii="Arial" w:hAnsi="Arial" w:cs="Arial"/>
                <w:bCs/>
                <w:sz w:val="22"/>
                <w:szCs w:val="22"/>
              </w:rPr>
            </w:pPr>
            <w:r>
              <w:rPr>
                <w:rFonts w:ascii="Arial" w:hAnsi="Arial" w:cs="Arial"/>
                <w:bCs/>
                <w:sz w:val="22"/>
                <w:szCs w:val="22"/>
              </w:rPr>
              <w:t xml:space="preserve">Mission and pitch </w:t>
            </w:r>
          </w:p>
        </w:tc>
      </w:tr>
      <w:tr w:rsidR="009F0686" w:rsidRPr="0049704C" w14:paraId="786E0BA3" w14:textId="77777777" w:rsidTr="009F0686">
        <w:trPr>
          <w:trHeight w:val="20"/>
        </w:trPr>
        <w:tc>
          <w:tcPr>
            <w:tcW w:w="589" w:type="pct"/>
            <w:shd w:val="clear" w:color="auto" w:fill="FFFFFF" w:themeFill="background1"/>
          </w:tcPr>
          <w:p w14:paraId="636D36A0" w14:textId="77777777" w:rsidR="009F0686" w:rsidRDefault="009F0686" w:rsidP="00CF5AC3">
            <w:pPr>
              <w:tabs>
                <w:tab w:val="left" w:pos="360"/>
              </w:tabs>
              <w:rPr>
                <w:rFonts w:ascii="Arial" w:hAnsi="Arial" w:cs="Arial"/>
                <w:b/>
                <w:sz w:val="22"/>
                <w:szCs w:val="22"/>
              </w:rPr>
            </w:pPr>
            <w:r>
              <w:rPr>
                <w:rFonts w:ascii="Arial" w:hAnsi="Arial" w:cs="Arial"/>
                <w:b/>
                <w:sz w:val="22"/>
                <w:szCs w:val="22"/>
              </w:rPr>
              <w:t>Week 15</w:t>
            </w:r>
          </w:p>
        </w:tc>
        <w:tc>
          <w:tcPr>
            <w:tcW w:w="2138" w:type="pct"/>
            <w:shd w:val="clear" w:color="auto" w:fill="FFFFFF" w:themeFill="background1"/>
          </w:tcPr>
          <w:p w14:paraId="1F5FD860" w14:textId="77777777" w:rsidR="009F0686" w:rsidRPr="0049704C" w:rsidRDefault="009F0686" w:rsidP="00CF5AC3">
            <w:pPr>
              <w:tabs>
                <w:tab w:val="left" w:pos="360"/>
              </w:tabs>
              <w:rPr>
                <w:rFonts w:ascii="Arial" w:hAnsi="Arial" w:cs="Arial"/>
                <w:bCs/>
                <w:sz w:val="22"/>
                <w:szCs w:val="22"/>
              </w:rPr>
            </w:pPr>
            <w:r>
              <w:rPr>
                <w:rFonts w:ascii="Arial" w:hAnsi="Arial" w:cs="Arial"/>
                <w:bCs/>
                <w:sz w:val="22"/>
                <w:szCs w:val="22"/>
              </w:rPr>
              <w:t>Review profiles</w:t>
            </w:r>
          </w:p>
        </w:tc>
        <w:tc>
          <w:tcPr>
            <w:tcW w:w="2272" w:type="pct"/>
            <w:shd w:val="clear" w:color="auto" w:fill="FFFFFF" w:themeFill="background1"/>
          </w:tcPr>
          <w:p w14:paraId="3AFC9BFD" w14:textId="4E473CE6" w:rsidR="009F0686" w:rsidRDefault="009F0686" w:rsidP="00CF5AC3">
            <w:pPr>
              <w:tabs>
                <w:tab w:val="left" w:pos="360"/>
              </w:tabs>
              <w:rPr>
                <w:rFonts w:ascii="Arial" w:hAnsi="Arial" w:cs="Arial"/>
                <w:bCs/>
                <w:sz w:val="22"/>
                <w:szCs w:val="22"/>
              </w:rPr>
            </w:pPr>
            <w:r>
              <w:rPr>
                <w:rFonts w:ascii="Arial" w:hAnsi="Arial" w:cs="Arial"/>
                <w:bCs/>
                <w:sz w:val="22"/>
                <w:szCs w:val="22"/>
              </w:rPr>
              <w:t>Mission and pitch</w:t>
            </w:r>
          </w:p>
          <w:p w14:paraId="07F90CD5" w14:textId="77777777" w:rsidR="009F0686" w:rsidRPr="0049704C" w:rsidRDefault="009F0686" w:rsidP="00CF5AC3">
            <w:pPr>
              <w:tabs>
                <w:tab w:val="left" w:pos="360"/>
              </w:tabs>
              <w:rPr>
                <w:rFonts w:ascii="Arial" w:hAnsi="Arial" w:cs="Arial"/>
                <w:bCs/>
                <w:sz w:val="22"/>
                <w:szCs w:val="22"/>
              </w:rPr>
            </w:pPr>
            <w:r>
              <w:rPr>
                <w:rFonts w:ascii="Arial" w:hAnsi="Arial" w:cs="Arial"/>
                <w:bCs/>
                <w:sz w:val="22"/>
                <w:szCs w:val="22"/>
              </w:rPr>
              <w:t>Profile(s) creation</w:t>
            </w:r>
          </w:p>
        </w:tc>
      </w:tr>
      <w:tr w:rsidR="009F0686" w:rsidRPr="0049704C" w14:paraId="7973E32D" w14:textId="77777777" w:rsidTr="009F0686">
        <w:trPr>
          <w:trHeight w:val="20"/>
        </w:trPr>
        <w:tc>
          <w:tcPr>
            <w:tcW w:w="589" w:type="pct"/>
            <w:shd w:val="clear" w:color="auto" w:fill="FFFFFF" w:themeFill="background1"/>
          </w:tcPr>
          <w:p w14:paraId="30C15843" w14:textId="77777777" w:rsidR="009F0686" w:rsidRDefault="009F0686" w:rsidP="00CF5AC3">
            <w:pPr>
              <w:tabs>
                <w:tab w:val="left" w:pos="360"/>
              </w:tabs>
              <w:rPr>
                <w:rFonts w:ascii="Arial" w:hAnsi="Arial" w:cs="Arial"/>
                <w:b/>
                <w:sz w:val="22"/>
                <w:szCs w:val="22"/>
              </w:rPr>
            </w:pPr>
            <w:r>
              <w:rPr>
                <w:rFonts w:ascii="Arial" w:hAnsi="Arial" w:cs="Arial"/>
                <w:b/>
                <w:sz w:val="22"/>
                <w:szCs w:val="22"/>
              </w:rPr>
              <w:t>Week 16</w:t>
            </w:r>
          </w:p>
        </w:tc>
        <w:tc>
          <w:tcPr>
            <w:tcW w:w="2138" w:type="pct"/>
            <w:shd w:val="clear" w:color="auto" w:fill="FFFFFF" w:themeFill="background1"/>
          </w:tcPr>
          <w:p w14:paraId="059B270B" w14:textId="659B55CC" w:rsidR="009F0686" w:rsidRPr="0049704C" w:rsidRDefault="009F0686" w:rsidP="00CB406C">
            <w:pPr>
              <w:tabs>
                <w:tab w:val="left" w:pos="360"/>
              </w:tabs>
              <w:rPr>
                <w:rFonts w:ascii="Arial" w:hAnsi="Arial" w:cs="Arial"/>
                <w:bCs/>
                <w:sz w:val="22"/>
                <w:szCs w:val="22"/>
              </w:rPr>
            </w:pPr>
            <w:r>
              <w:rPr>
                <w:rFonts w:ascii="Arial" w:hAnsi="Arial" w:cs="Arial"/>
                <w:bCs/>
                <w:sz w:val="22"/>
                <w:szCs w:val="22"/>
              </w:rPr>
              <w:t>All assignments completed</w:t>
            </w:r>
          </w:p>
        </w:tc>
        <w:tc>
          <w:tcPr>
            <w:tcW w:w="2272" w:type="pct"/>
            <w:shd w:val="clear" w:color="auto" w:fill="FFFFFF" w:themeFill="background1"/>
          </w:tcPr>
          <w:p w14:paraId="2C357EEE" w14:textId="06F792F7" w:rsidR="009F0686" w:rsidRDefault="009F0686" w:rsidP="00620083">
            <w:pPr>
              <w:tabs>
                <w:tab w:val="left" w:pos="360"/>
              </w:tabs>
              <w:rPr>
                <w:rFonts w:ascii="Arial" w:hAnsi="Arial" w:cs="Arial"/>
                <w:bCs/>
                <w:sz w:val="22"/>
                <w:szCs w:val="22"/>
              </w:rPr>
            </w:pPr>
            <w:r>
              <w:rPr>
                <w:rFonts w:ascii="Arial" w:hAnsi="Arial" w:cs="Arial"/>
                <w:bCs/>
                <w:sz w:val="22"/>
                <w:szCs w:val="22"/>
              </w:rPr>
              <w:t>Final resume (100pts) and cover letter (50pts) DUE</w:t>
            </w:r>
          </w:p>
          <w:p w14:paraId="1B533134" w14:textId="0937EE6A" w:rsidR="009F0686" w:rsidRDefault="009F0686" w:rsidP="00620083">
            <w:pPr>
              <w:tabs>
                <w:tab w:val="left" w:pos="360"/>
              </w:tabs>
              <w:rPr>
                <w:rFonts w:ascii="Arial" w:hAnsi="Arial" w:cs="Arial"/>
                <w:bCs/>
                <w:sz w:val="22"/>
                <w:szCs w:val="22"/>
              </w:rPr>
            </w:pPr>
            <w:r>
              <w:rPr>
                <w:rFonts w:ascii="Arial" w:hAnsi="Arial" w:cs="Arial"/>
                <w:bCs/>
                <w:sz w:val="22"/>
                <w:szCs w:val="22"/>
              </w:rPr>
              <w:t>Handshake profile uploaded</w:t>
            </w:r>
          </w:p>
          <w:p w14:paraId="619348F8" w14:textId="4C6F52ED" w:rsidR="009F0686" w:rsidRDefault="009F0686" w:rsidP="00620083">
            <w:pPr>
              <w:tabs>
                <w:tab w:val="left" w:pos="360"/>
              </w:tabs>
              <w:rPr>
                <w:rFonts w:ascii="Arial" w:hAnsi="Arial" w:cs="Arial"/>
                <w:bCs/>
                <w:sz w:val="22"/>
                <w:szCs w:val="22"/>
              </w:rPr>
            </w:pPr>
            <w:r>
              <w:rPr>
                <w:rFonts w:ascii="Arial" w:hAnsi="Arial" w:cs="Arial"/>
                <w:bCs/>
                <w:sz w:val="22"/>
                <w:szCs w:val="22"/>
              </w:rPr>
              <w:t>LinkedIn profile uploaded</w:t>
            </w:r>
          </w:p>
          <w:p w14:paraId="6A632AF5" w14:textId="77777777" w:rsidR="009F0686" w:rsidRPr="0049704C" w:rsidRDefault="009F0686" w:rsidP="00620083">
            <w:pPr>
              <w:tabs>
                <w:tab w:val="left" w:pos="360"/>
              </w:tabs>
              <w:rPr>
                <w:rFonts w:ascii="Arial" w:hAnsi="Arial" w:cs="Arial"/>
                <w:bCs/>
                <w:sz w:val="22"/>
                <w:szCs w:val="22"/>
              </w:rPr>
            </w:pPr>
            <w:r>
              <w:rPr>
                <w:rFonts w:ascii="Arial" w:hAnsi="Arial" w:cs="Arial"/>
                <w:bCs/>
                <w:sz w:val="22"/>
                <w:szCs w:val="22"/>
              </w:rPr>
              <w:t>Join CSUB BPA LinkedIn group</w:t>
            </w:r>
          </w:p>
        </w:tc>
      </w:tr>
    </w:tbl>
    <w:p w14:paraId="6DDF1DF2" w14:textId="77777777" w:rsidR="0047232B" w:rsidRDefault="0047232B" w:rsidP="00830E92">
      <w:pPr>
        <w:pStyle w:val="NormalWeb"/>
        <w:jc w:val="center"/>
        <w:rPr>
          <w:rFonts w:ascii="Arial" w:hAnsi="Arial" w:cs="Arial"/>
          <w:b/>
          <w:sz w:val="22"/>
          <w:szCs w:val="22"/>
          <w:u w:val="single"/>
        </w:rPr>
      </w:pPr>
    </w:p>
    <w:p w14:paraId="692D6618" w14:textId="77777777" w:rsidR="004363B6" w:rsidRDefault="004363B6" w:rsidP="004363B6"/>
    <w:p w14:paraId="0DB29F5B" w14:textId="77777777" w:rsidR="00795051" w:rsidRDefault="00795051" w:rsidP="00075043">
      <w:pPr>
        <w:ind w:left="360"/>
        <w:rPr>
          <w:rFonts w:ascii="Arial" w:hAnsi="Arial" w:cs="Arial"/>
          <w:b/>
          <w:sz w:val="22"/>
          <w:szCs w:val="22"/>
          <w:u w:val="single"/>
        </w:rPr>
      </w:pPr>
    </w:p>
    <w:p w14:paraId="18982A79" w14:textId="77777777" w:rsidR="0054380C" w:rsidRDefault="0054380C" w:rsidP="00075043">
      <w:pPr>
        <w:pStyle w:val="NormalWeb"/>
        <w:jc w:val="center"/>
        <w:rPr>
          <w:rFonts w:ascii="Arial" w:hAnsi="Arial" w:cs="Arial"/>
          <w:sz w:val="18"/>
          <w:szCs w:val="18"/>
        </w:rPr>
      </w:pPr>
    </w:p>
    <w:p w14:paraId="20A21137" w14:textId="77777777" w:rsidR="0054380C" w:rsidRDefault="0054380C" w:rsidP="00075043">
      <w:pPr>
        <w:pStyle w:val="NormalWeb"/>
        <w:jc w:val="center"/>
        <w:rPr>
          <w:rFonts w:ascii="Arial" w:hAnsi="Arial" w:cs="Arial"/>
          <w:sz w:val="18"/>
          <w:szCs w:val="18"/>
        </w:rPr>
      </w:pPr>
    </w:p>
    <w:p w14:paraId="047B39BC" w14:textId="77777777" w:rsidR="0054380C" w:rsidRDefault="0054380C" w:rsidP="00075043">
      <w:pPr>
        <w:pStyle w:val="NormalWeb"/>
        <w:jc w:val="center"/>
        <w:rPr>
          <w:rFonts w:ascii="Arial" w:hAnsi="Arial" w:cs="Arial"/>
          <w:sz w:val="18"/>
          <w:szCs w:val="18"/>
        </w:rPr>
      </w:pPr>
    </w:p>
    <w:p w14:paraId="0662911B" w14:textId="77777777" w:rsidR="0054380C" w:rsidRDefault="0054380C" w:rsidP="00075043">
      <w:pPr>
        <w:pStyle w:val="NormalWeb"/>
        <w:jc w:val="center"/>
        <w:rPr>
          <w:rFonts w:ascii="Arial" w:hAnsi="Arial" w:cs="Arial"/>
          <w:sz w:val="18"/>
          <w:szCs w:val="18"/>
        </w:rPr>
      </w:pPr>
    </w:p>
    <w:p w14:paraId="0E6567F1" w14:textId="77777777" w:rsidR="00973C3B" w:rsidRPr="00973C3B" w:rsidRDefault="00973C3B" w:rsidP="00973C3B">
      <w:pPr>
        <w:pStyle w:val="NormalWeb"/>
        <w:rPr>
          <w:rFonts w:ascii="Arial" w:hAnsi="Arial" w:cs="Arial"/>
          <w:b/>
          <w:sz w:val="22"/>
          <w:szCs w:val="22"/>
        </w:rPr>
      </w:pPr>
    </w:p>
    <w:sectPr w:rsidR="00973C3B" w:rsidRPr="00973C3B" w:rsidSect="000750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E6A1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2C3A7A"/>
    <w:multiLevelType w:val="hybridMultilevel"/>
    <w:tmpl w:val="1C22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E4AB7"/>
    <w:multiLevelType w:val="hybridMultilevel"/>
    <w:tmpl w:val="E89EB4EE"/>
    <w:lvl w:ilvl="0" w:tplc="04090001">
      <w:start w:val="1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207B06"/>
    <w:multiLevelType w:val="hybridMultilevel"/>
    <w:tmpl w:val="DE1C99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0480134"/>
    <w:multiLevelType w:val="hybridMultilevel"/>
    <w:tmpl w:val="B65C5B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FD17D19"/>
    <w:multiLevelType w:val="hybridMultilevel"/>
    <w:tmpl w:val="51743F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A7DA8"/>
    <w:multiLevelType w:val="hybridMultilevel"/>
    <w:tmpl w:val="7A9A04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7D840C2"/>
    <w:multiLevelType w:val="hybridMultilevel"/>
    <w:tmpl w:val="215633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027E5F"/>
    <w:multiLevelType w:val="hybridMultilevel"/>
    <w:tmpl w:val="093EEDF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595C7D"/>
    <w:multiLevelType w:val="hybridMultilevel"/>
    <w:tmpl w:val="4D4A82B0"/>
    <w:lvl w:ilvl="0" w:tplc="D9786578">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DF4724"/>
    <w:multiLevelType w:val="hybridMultilevel"/>
    <w:tmpl w:val="07E42AA4"/>
    <w:lvl w:ilvl="0" w:tplc="A82066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8D3060"/>
    <w:multiLevelType w:val="hybridMultilevel"/>
    <w:tmpl w:val="3A321D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E0C38C8"/>
    <w:multiLevelType w:val="hybridMultilevel"/>
    <w:tmpl w:val="10840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1F460A"/>
    <w:multiLevelType w:val="hybridMultilevel"/>
    <w:tmpl w:val="C5B2BE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B93711"/>
    <w:multiLevelType w:val="hybridMultilevel"/>
    <w:tmpl w:val="75BC2D2C"/>
    <w:lvl w:ilvl="0" w:tplc="50B0EEA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5D908AB"/>
    <w:multiLevelType w:val="hybridMultilevel"/>
    <w:tmpl w:val="1C647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CB5A1D"/>
    <w:multiLevelType w:val="hybridMultilevel"/>
    <w:tmpl w:val="CBF0595E"/>
    <w:lvl w:ilvl="0" w:tplc="0409000F">
      <w:start w:val="1"/>
      <w:numFmt w:val="decimal"/>
      <w:lvlText w:val="%1."/>
      <w:lvlJc w:val="left"/>
      <w:pPr>
        <w:tabs>
          <w:tab w:val="num" w:pos="720"/>
        </w:tabs>
        <w:ind w:left="720" w:hanging="360"/>
      </w:pPr>
      <w:rPr>
        <w:rFonts w:hint="default"/>
      </w:rPr>
    </w:lvl>
    <w:lvl w:ilvl="1" w:tplc="BCD0E8D2">
      <w:start w:val="3"/>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AE036BA"/>
    <w:multiLevelType w:val="hybridMultilevel"/>
    <w:tmpl w:val="1B70E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E46F95"/>
    <w:multiLevelType w:val="hybridMultilevel"/>
    <w:tmpl w:val="3CACEDC0"/>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38702890">
    <w:abstractNumId w:val="6"/>
  </w:num>
  <w:num w:numId="2" w16cid:durableId="1117093705">
    <w:abstractNumId w:val="4"/>
  </w:num>
  <w:num w:numId="3" w16cid:durableId="2074035322">
    <w:abstractNumId w:val="8"/>
  </w:num>
  <w:num w:numId="4" w16cid:durableId="1519347955">
    <w:abstractNumId w:val="13"/>
  </w:num>
  <w:num w:numId="5" w16cid:durableId="560753375">
    <w:abstractNumId w:val="16"/>
  </w:num>
  <w:num w:numId="6" w16cid:durableId="141192994">
    <w:abstractNumId w:val="18"/>
  </w:num>
  <w:num w:numId="7" w16cid:durableId="1662125819">
    <w:abstractNumId w:val="11"/>
  </w:num>
  <w:num w:numId="8" w16cid:durableId="410540892">
    <w:abstractNumId w:val="2"/>
  </w:num>
  <w:num w:numId="9" w16cid:durableId="1081289649">
    <w:abstractNumId w:val="9"/>
  </w:num>
  <w:num w:numId="10" w16cid:durableId="773743795">
    <w:abstractNumId w:val="15"/>
  </w:num>
  <w:num w:numId="11" w16cid:durableId="1569459551">
    <w:abstractNumId w:val="0"/>
  </w:num>
  <w:num w:numId="12" w16cid:durableId="865409767">
    <w:abstractNumId w:val="1"/>
  </w:num>
  <w:num w:numId="13" w16cid:durableId="2083790937">
    <w:abstractNumId w:val="17"/>
  </w:num>
  <w:num w:numId="14" w16cid:durableId="761292492">
    <w:abstractNumId w:val="12"/>
  </w:num>
  <w:num w:numId="15" w16cid:durableId="1789277190">
    <w:abstractNumId w:val="3"/>
  </w:num>
  <w:num w:numId="16" w16cid:durableId="1328361189">
    <w:abstractNumId w:val="14"/>
  </w:num>
  <w:num w:numId="17" w16cid:durableId="2100132825">
    <w:abstractNumId w:val="5"/>
  </w:num>
  <w:num w:numId="18" w16cid:durableId="1667437712">
    <w:abstractNumId w:val="10"/>
  </w:num>
  <w:num w:numId="19" w16cid:durableId="311251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C4E"/>
    <w:rsid w:val="00000CA6"/>
    <w:rsid w:val="000028AE"/>
    <w:rsid w:val="00007436"/>
    <w:rsid w:val="000132E6"/>
    <w:rsid w:val="000229A1"/>
    <w:rsid w:val="00044CBA"/>
    <w:rsid w:val="00044CEE"/>
    <w:rsid w:val="0005252C"/>
    <w:rsid w:val="000526EE"/>
    <w:rsid w:val="00064571"/>
    <w:rsid w:val="00066F37"/>
    <w:rsid w:val="00075043"/>
    <w:rsid w:val="0007780C"/>
    <w:rsid w:val="00081C3D"/>
    <w:rsid w:val="00087E91"/>
    <w:rsid w:val="00091FCD"/>
    <w:rsid w:val="00092A2B"/>
    <w:rsid w:val="000967C1"/>
    <w:rsid w:val="00097A8B"/>
    <w:rsid w:val="000A38BA"/>
    <w:rsid w:val="000A40CA"/>
    <w:rsid w:val="000A5CCF"/>
    <w:rsid w:val="000B1021"/>
    <w:rsid w:val="000B396F"/>
    <w:rsid w:val="000B47A3"/>
    <w:rsid w:val="000B7A41"/>
    <w:rsid w:val="000C449B"/>
    <w:rsid w:val="000C5312"/>
    <w:rsid w:val="000D0299"/>
    <w:rsid w:val="000D603E"/>
    <w:rsid w:val="000E10DC"/>
    <w:rsid w:val="000E3F2B"/>
    <w:rsid w:val="000F1C04"/>
    <w:rsid w:val="001115D6"/>
    <w:rsid w:val="00122A6E"/>
    <w:rsid w:val="00140A47"/>
    <w:rsid w:val="001438B6"/>
    <w:rsid w:val="00150953"/>
    <w:rsid w:val="00157BFF"/>
    <w:rsid w:val="00162DCE"/>
    <w:rsid w:val="00164272"/>
    <w:rsid w:val="001652BD"/>
    <w:rsid w:val="00185EEA"/>
    <w:rsid w:val="00196B19"/>
    <w:rsid w:val="001A06AC"/>
    <w:rsid w:val="001A18C9"/>
    <w:rsid w:val="001A79D9"/>
    <w:rsid w:val="001B4974"/>
    <w:rsid w:val="001B51E0"/>
    <w:rsid w:val="001C3772"/>
    <w:rsid w:val="001C4815"/>
    <w:rsid w:val="001C57DF"/>
    <w:rsid w:val="001C71F5"/>
    <w:rsid w:val="001D2CD1"/>
    <w:rsid w:val="001D3810"/>
    <w:rsid w:val="001D6090"/>
    <w:rsid w:val="001F0223"/>
    <w:rsid w:val="001F2695"/>
    <w:rsid w:val="001F3C4E"/>
    <w:rsid w:val="002045FB"/>
    <w:rsid w:val="00206F3C"/>
    <w:rsid w:val="00210784"/>
    <w:rsid w:val="002265E2"/>
    <w:rsid w:val="002325DE"/>
    <w:rsid w:val="00235D1E"/>
    <w:rsid w:val="00241227"/>
    <w:rsid w:val="00244B54"/>
    <w:rsid w:val="00244D63"/>
    <w:rsid w:val="00260894"/>
    <w:rsid w:val="00283FC9"/>
    <w:rsid w:val="002A1AE5"/>
    <w:rsid w:val="002B2C49"/>
    <w:rsid w:val="002B2DE7"/>
    <w:rsid w:val="002C13BE"/>
    <w:rsid w:val="002C225A"/>
    <w:rsid w:val="002C4D79"/>
    <w:rsid w:val="002F197F"/>
    <w:rsid w:val="002F2714"/>
    <w:rsid w:val="002F6755"/>
    <w:rsid w:val="003020E0"/>
    <w:rsid w:val="00312319"/>
    <w:rsid w:val="0031447A"/>
    <w:rsid w:val="003159CD"/>
    <w:rsid w:val="003168A3"/>
    <w:rsid w:val="00324645"/>
    <w:rsid w:val="003319DC"/>
    <w:rsid w:val="00333B6E"/>
    <w:rsid w:val="00352A43"/>
    <w:rsid w:val="003639CE"/>
    <w:rsid w:val="003659F5"/>
    <w:rsid w:val="003754F9"/>
    <w:rsid w:val="00391C2E"/>
    <w:rsid w:val="00392445"/>
    <w:rsid w:val="00392BD8"/>
    <w:rsid w:val="003A114B"/>
    <w:rsid w:val="003B0413"/>
    <w:rsid w:val="003B2113"/>
    <w:rsid w:val="003B43CD"/>
    <w:rsid w:val="003B59DE"/>
    <w:rsid w:val="003B6DE2"/>
    <w:rsid w:val="003C4A98"/>
    <w:rsid w:val="003C599A"/>
    <w:rsid w:val="003C7A14"/>
    <w:rsid w:val="003D0181"/>
    <w:rsid w:val="003D0707"/>
    <w:rsid w:val="003E33C8"/>
    <w:rsid w:val="004077AF"/>
    <w:rsid w:val="0041039B"/>
    <w:rsid w:val="0041269A"/>
    <w:rsid w:val="00413E70"/>
    <w:rsid w:val="00414CFE"/>
    <w:rsid w:val="00417239"/>
    <w:rsid w:val="004274B3"/>
    <w:rsid w:val="004306F4"/>
    <w:rsid w:val="004336A4"/>
    <w:rsid w:val="004363B6"/>
    <w:rsid w:val="004462A0"/>
    <w:rsid w:val="00461279"/>
    <w:rsid w:val="004614FE"/>
    <w:rsid w:val="00462C44"/>
    <w:rsid w:val="004631A0"/>
    <w:rsid w:val="004636AA"/>
    <w:rsid w:val="00463762"/>
    <w:rsid w:val="00466177"/>
    <w:rsid w:val="004701E9"/>
    <w:rsid w:val="004704B1"/>
    <w:rsid w:val="0047232B"/>
    <w:rsid w:val="00481F2C"/>
    <w:rsid w:val="0049062F"/>
    <w:rsid w:val="00495996"/>
    <w:rsid w:val="00496640"/>
    <w:rsid w:val="00496FA3"/>
    <w:rsid w:val="00497165"/>
    <w:rsid w:val="004978B7"/>
    <w:rsid w:val="004A0B9A"/>
    <w:rsid w:val="004A0E0A"/>
    <w:rsid w:val="004A1E1B"/>
    <w:rsid w:val="004A62F2"/>
    <w:rsid w:val="004B3401"/>
    <w:rsid w:val="004C61F3"/>
    <w:rsid w:val="004E3066"/>
    <w:rsid w:val="004F0ABC"/>
    <w:rsid w:val="005262EE"/>
    <w:rsid w:val="00531248"/>
    <w:rsid w:val="0054380C"/>
    <w:rsid w:val="0054783F"/>
    <w:rsid w:val="005543D3"/>
    <w:rsid w:val="005624A3"/>
    <w:rsid w:val="00563047"/>
    <w:rsid w:val="00591F0D"/>
    <w:rsid w:val="00596EB6"/>
    <w:rsid w:val="005A3A39"/>
    <w:rsid w:val="005B32FC"/>
    <w:rsid w:val="005B493F"/>
    <w:rsid w:val="005B5336"/>
    <w:rsid w:val="005D1BC6"/>
    <w:rsid w:val="005D66E4"/>
    <w:rsid w:val="005D7AB4"/>
    <w:rsid w:val="005E4C3A"/>
    <w:rsid w:val="005E5235"/>
    <w:rsid w:val="005F2431"/>
    <w:rsid w:val="006112FE"/>
    <w:rsid w:val="006119B2"/>
    <w:rsid w:val="00620A94"/>
    <w:rsid w:val="00630FEF"/>
    <w:rsid w:val="00634393"/>
    <w:rsid w:val="00642734"/>
    <w:rsid w:val="00643452"/>
    <w:rsid w:val="006549CC"/>
    <w:rsid w:val="006662CD"/>
    <w:rsid w:val="006A6B1E"/>
    <w:rsid w:val="006B677F"/>
    <w:rsid w:val="006B6857"/>
    <w:rsid w:val="006E1707"/>
    <w:rsid w:val="006E5DA5"/>
    <w:rsid w:val="006E7617"/>
    <w:rsid w:val="006F5712"/>
    <w:rsid w:val="00705A66"/>
    <w:rsid w:val="007141DE"/>
    <w:rsid w:val="0071427A"/>
    <w:rsid w:val="007243A1"/>
    <w:rsid w:val="00731E47"/>
    <w:rsid w:val="007511D8"/>
    <w:rsid w:val="00757A34"/>
    <w:rsid w:val="007764F5"/>
    <w:rsid w:val="00782078"/>
    <w:rsid w:val="00790179"/>
    <w:rsid w:val="00795051"/>
    <w:rsid w:val="00795C71"/>
    <w:rsid w:val="007A2005"/>
    <w:rsid w:val="007A316B"/>
    <w:rsid w:val="007B4F5D"/>
    <w:rsid w:val="007C2B45"/>
    <w:rsid w:val="007D3E14"/>
    <w:rsid w:val="007D6368"/>
    <w:rsid w:val="007D688E"/>
    <w:rsid w:val="007E14C1"/>
    <w:rsid w:val="00824452"/>
    <w:rsid w:val="00830E92"/>
    <w:rsid w:val="008361D9"/>
    <w:rsid w:val="0083781A"/>
    <w:rsid w:val="00840498"/>
    <w:rsid w:val="0086515E"/>
    <w:rsid w:val="00877776"/>
    <w:rsid w:val="00883D3D"/>
    <w:rsid w:val="00884331"/>
    <w:rsid w:val="0089504E"/>
    <w:rsid w:val="00896888"/>
    <w:rsid w:val="008A0CCD"/>
    <w:rsid w:val="008A488C"/>
    <w:rsid w:val="008B5228"/>
    <w:rsid w:val="008C3C2D"/>
    <w:rsid w:val="008C5482"/>
    <w:rsid w:val="008C5B07"/>
    <w:rsid w:val="008C73C6"/>
    <w:rsid w:val="008E4DC9"/>
    <w:rsid w:val="008F024B"/>
    <w:rsid w:val="008F4B7C"/>
    <w:rsid w:val="008F6598"/>
    <w:rsid w:val="009050D1"/>
    <w:rsid w:val="009172BB"/>
    <w:rsid w:val="00930874"/>
    <w:rsid w:val="0093402D"/>
    <w:rsid w:val="00953C76"/>
    <w:rsid w:val="00954E3A"/>
    <w:rsid w:val="00963C09"/>
    <w:rsid w:val="0096764E"/>
    <w:rsid w:val="009678B7"/>
    <w:rsid w:val="00973C3B"/>
    <w:rsid w:val="00974888"/>
    <w:rsid w:val="009970CA"/>
    <w:rsid w:val="009B676A"/>
    <w:rsid w:val="009D1CDE"/>
    <w:rsid w:val="009D49CC"/>
    <w:rsid w:val="009D7AC8"/>
    <w:rsid w:val="009F0686"/>
    <w:rsid w:val="009F3C7B"/>
    <w:rsid w:val="00A01AE1"/>
    <w:rsid w:val="00A02EFA"/>
    <w:rsid w:val="00A11619"/>
    <w:rsid w:val="00A17911"/>
    <w:rsid w:val="00A276F0"/>
    <w:rsid w:val="00A341E4"/>
    <w:rsid w:val="00A42726"/>
    <w:rsid w:val="00A4325B"/>
    <w:rsid w:val="00A46BB4"/>
    <w:rsid w:val="00A5165C"/>
    <w:rsid w:val="00A51823"/>
    <w:rsid w:val="00A63E14"/>
    <w:rsid w:val="00A64CD0"/>
    <w:rsid w:val="00A67D6C"/>
    <w:rsid w:val="00A67E85"/>
    <w:rsid w:val="00A874C3"/>
    <w:rsid w:val="00A876F4"/>
    <w:rsid w:val="00A92A82"/>
    <w:rsid w:val="00AA18D9"/>
    <w:rsid w:val="00AC2801"/>
    <w:rsid w:val="00AF16C0"/>
    <w:rsid w:val="00AF64B1"/>
    <w:rsid w:val="00B100DA"/>
    <w:rsid w:val="00B118CA"/>
    <w:rsid w:val="00B27B62"/>
    <w:rsid w:val="00B43616"/>
    <w:rsid w:val="00B4617F"/>
    <w:rsid w:val="00B55F45"/>
    <w:rsid w:val="00B56ACA"/>
    <w:rsid w:val="00B6300F"/>
    <w:rsid w:val="00B730CD"/>
    <w:rsid w:val="00B86840"/>
    <w:rsid w:val="00B903E6"/>
    <w:rsid w:val="00B9089C"/>
    <w:rsid w:val="00B97184"/>
    <w:rsid w:val="00B97FFD"/>
    <w:rsid w:val="00BA4366"/>
    <w:rsid w:val="00BD30A3"/>
    <w:rsid w:val="00BE0F37"/>
    <w:rsid w:val="00C11BD6"/>
    <w:rsid w:val="00C13613"/>
    <w:rsid w:val="00C1688D"/>
    <w:rsid w:val="00C32E51"/>
    <w:rsid w:val="00C36B38"/>
    <w:rsid w:val="00C3784A"/>
    <w:rsid w:val="00C378B3"/>
    <w:rsid w:val="00C45F8C"/>
    <w:rsid w:val="00C50EE0"/>
    <w:rsid w:val="00C90757"/>
    <w:rsid w:val="00C91C6A"/>
    <w:rsid w:val="00C93A8A"/>
    <w:rsid w:val="00CA0F2A"/>
    <w:rsid w:val="00CA6584"/>
    <w:rsid w:val="00CB200D"/>
    <w:rsid w:val="00CB406C"/>
    <w:rsid w:val="00CB4D3D"/>
    <w:rsid w:val="00CC19B0"/>
    <w:rsid w:val="00CC749A"/>
    <w:rsid w:val="00CD0AFF"/>
    <w:rsid w:val="00CD545C"/>
    <w:rsid w:val="00CD6FF4"/>
    <w:rsid w:val="00CD7965"/>
    <w:rsid w:val="00CE0AB0"/>
    <w:rsid w:val="00CE4C15"/>
    <w:rsid w:val="00CF458D"/>
    <w:rsid w:val="00CF4B45"/>
    <w:rsid w:val="00CF5AC3"/>
    <w:rsid w:val="00D1163B"/>
    <w:rsid w:val="00D11C22"/>
    <w:rsid w:val="00D23505"/>
    <w:rsid w:val="00D2608C"/>
    <w:rsid w:val="00D50A5F"/>
    <w:rsid w:val="00D71586"/>
    <w:rsid w:val="00D7668B"/>
    <w:rsid w:val="00D80C50"/>
    <w:rsid w:val="00D8102F"/>
    <w:rsid w:val="00D8254A"/>
    <w:rsid w:val="00D9555E"/>
    <w:rsid w:val="00DA0249"/>
    <w:rsid w:val="00DA6572"/>
    <w:rsid w:val="00DB1C76"/>
    <w:rsid w:val="00DB7013"/>
    <w:rsid w:val="00DB7FF5"/>
    <w:rsid w:val="00DC1E15"/>
    <w:rsid w:val="00DC226C"/>
    <w:rsid w:val="00DD1AF4"/>
    <w:rsid w:val="00DF1A7A"/>
    <w:rsid w:val="00DF397E"/>
    <w:rsid w:val="00E050F8"/>
    <w:rsid w:val="00E236E5"/>
    <w:rsid w:val="00E27EBE"/>
    <w:rsid w:val="00E41ACF"/>
    <w:rsid w:val="00E42ECF"/>
    <w:rsid w:val="00E47AC2"/>
    <w:rsid w:val="00E51295"/>
    <w:rsid w:val="00E53DF0"/>
    <w:rsid w:val="00E55974"/>
    <w:rsid w:val="00E647DD"/>
    <w:rsid w:val="00E80C0F"/>
    <w:rsid w:val="00E95BE2"/>
    <w:rsid w:val="00E97872"/>
    <w:rsid w:val="00EA233B"/>
    <w:rsid w:val="00EA2F56"/>
    <w:rsid w:val="00EA370B"/>
    <w:rsid w:val="00EA4C1C"/>
    <w:rsid w:val="00EB75D1"/>
    <w:rsid w:val="00EC5250"/>
    <w:rsid w:val="00ED3DA8"/>
    <w:rsid w:val="00F04334"/>
    <w:rsid w:val="00F10CC9"/>
    <w:rsid w:val="00F340CD"/>
    <w:rsid w:val="00F36EED"/>
    <w:rsid w:val="00F4548D"/>
    <w:rsid w:val="00F4691D"/>
    <w:rsid w:val="00F542CB"/>
    <w:rsid w:val="00F55D97"/>
    <w:rsid w:val="00F62676"/>
    <w:rsid w:val="00F868D5"/>
    <w:rsid w:val="00FC008E"/>
    <w:rsid w:val="00FC49C7"/>
    <w:rsid w:val="00FD0FDE"/>
    <w:rsid w:val="00FE013B"/>
    <w:rsid w:val="00FF24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EB7988"/>
  <w15:docId w15:val="{1FA46CB1-F057-4129-B161-65D682EA8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itre1">
    <w:name w:val="heading 1"/>
    <w:basedOn w:val="Normal"/>
    <w:next w:val="Normal"/>
    <w:qFormat/>
    <w:pPr>
      <w:keepNext/>
      <w:tabs>
        <w:tab w:val="left" w:pos="360"/>
      </w:tabs>
      <w:jc w:val="center"/>
      <w:outlineLvl w:val="0"/>
    </w:pPr>
    <w:rPr>
      <w:b/>
      <w:bCs/>
    </w:rPr>
  </w:style>
  <w:style w:type="paragraph" w:styleId="Titre2">
    <w:name w:val="heading 2"/>
    <w:basedOn w:val="Normal"/>
    <w:next w:val="Normal"/>
    <w:qFormat/>
    <w:pPr>
      <w:keepNext/>
      <w:tabs>
        <w:tab w:val="left" w:pos="360"/>
      </w:tabs>
      <w:outlineLvl w:val="1"/>
    </w:pPr>
    <w:rPr>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color w:val="0000FF"/>
      <w:u w:val="single"/>
    </w:rPr>
  </w:style>
  <w:style w:type="paragraph" w:styleId="Corpsdetexte">
    <w:name w:val="Body Text"/>
    <w:basedOn w:val="Normal"/>
    <w:link w:val="CorpsdetexteCar"/>
    <w:pPr>
      <w:tabs>
        <w:tab w:val="left" w:pos="360"/>
      </w:tabs>
    </w:pPr>
    <w:rPr>
      <w:sz w:val="22"/>
    </w:rPr>
  </w:style>
  <w:style w:type="table" w:styleId="Grilledutableau">
    <w:name w:val="Table Grid"/>
    <w:basedOn w:val="TableauNormal"/>
    <w:rsid w:val="00E47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47AC2"/>
    <w:pPr>
      <w:spacing w:before="100" w:beforeAutospacing="1" w:after="100" w:afterAutospacing="1"/>
    </w:pPr>
  </w:style>
  <w:style w:type="character" w:customStyle="1" w:styleId="small1">
    <w:name w:val="small1"/>
    <w:rsid w:val="00044CEE"/>
    <w:rPr>
      <w:rFonts w:ascii="Verdana" w:hAnsi="Verdana" w:hint="default"/>
      <w:sz w:val="20"/>
      <w:szCs w:val="20"/>
    </w:rPr>
  </w:style>
  <w:style w:type="character" w:customStyle="1" w:styleId="smallgray1">
    <w:name w:val="smallgray1"/>
    <w:rsid w:val="00044CEE"/>
    <w:rPr>
      <w:rFonts w:ascii="Verdana" w:hAnsi="Verdana" w:hint="default"/>
      <w:color w:val="888888"/>
      <w:sz w:val="20"/>
      <w:szCs w:val="20"/>
    </w:rPr>
  </w:style>
  <w:style w:type="character" w:customStyle="1" w:styleId="CorpsdetexteCar">
    <w:name w:val="Corps de texte Car"/>
    <w:link w:val="Corpsdetexte"/>
    <w:rsid w:val="000967C1"/>
    <w:rPr>
      <w:sz w:val="22"/>
      <w:szCs w:val="24"/>
      <w:lang w:val="en-US" w:eastAsia="en-US" w:bidi="ar-SA"/>
    </w:rPr>
  </w:style>
  <w:style w:type="paragraph" w:styleId="Textedebulles">
    <w:name w:val="Balloon Text"/>
    <w:basedOn w:val="Normal"/>
    <w:link w:val="TextedebullesCar"/>
    <w:rsid w:val="00AF16C0"/>
    <w:rPr>
      <w:rFonts w:ascii="Tahoma" w:hAnsi="Tahoma" w:cs="Tahoma"/>
      <w:sz w:val="16"/>
      <w:szCs w:val="16"/>
    </w:rPr>
  </w:style>
  <w:style w:type="character" w:customStyle="1" w:styleId="TextedebullesCar">
    <w:name w:val="Texte de bulles Car"/>
    <w:link w:val="Textedebulles"/>
    <w:rsid w:val="00AF16C0"/>
    <w:rPr>
      <w:rFonts w:ascii="Tahoma" w:hAnsi="Tahoma" w:cs="Tahoma"/>
      <w:sz w:val="16"/>
      <w:szCs w:val="16"/>
    </w:rPr>
  </w:style>
  <w:style w:type="paragraph" w:styleId="Paragraphedeliste">
    <w:name w:val="List Paragraph"/>
    <w:basedOn w:val="Normal"/>
    <w:uiPriority w:val="34"/>
    <w:qFormat/>
    <w:rsid w:val="00AF16C0"/>
    <w:pPr>
      <w:ind w:left="720"/>
    </w:pPr>
  </w:style>
  <w:style w:type="character" w:customStyle="1" w:styleId="pslongeditbox">
    <w:name w:val="pslongeditbox"/>
    <w:basedOn w:val="Policepardfaut"/>
    <w:rsid w:val="00AA18D9"/>
  </w:style>
  <w:style w:type="paragraph" w:styleId="Sansinterligne">
    <w:name w:val="No Spacing"/>
    <w:uiPriority w:val="1"/>
    <w:qFormat/>
    <w:rsid w:val="00AA18D9"/>
    <w:rPr>
      <w:rFonts w:asciiTheme="minorHAnsi" w:eastAsiaTheme="minorHAnsi" w:hAnsiTheme="minorHAnsi" w:cstheme="minorBidi"/>
      <w:sz w:val="22"/>
      <w:szCs w:val="22"/>
    </w:rPr>
  </w:style>
  <w:style w:type="paragraph" w:customStyle="1" w:styleId="DefaultText">
    <w:name w:val="Default Text"/>
    <w:basedOn w:val="Normal"/>
    <w:rsid w:val="00462C44"/>
    <w:pPr>
      <w:suppressAutoHyphens/>
      <w:overflowPunct w:val="0"/>
      <w:autoSpaceDE w:val="0"/>
      <w:autoSpaceDN w:val="0"/>
      <w:textAlignment w:val="baseline"/>
    </w:pPr>
    <w:rPr>
      <w:rFonts w:cs="Vrinda"/>
      <w:kern w:val="3"/>
      <w:lang w:eastAsia="zh-CN"/>
    </w:rPr>
  </w:style>
  <w:style w:type="paragraph" w:customStyle="1" w:styleId="text">
    <w:name w:val="text"/>
    <w:basedOn w:val="Normal"/>
    <w:rsid w:val="00462C44"/>
    <w:pPr>
      <w:suppressAutoHyphens/>
      <w:autoSpaceDN w:val="0"/>
      <w:spacing w:before="280" w:after="280"/>
      <w:textAlignment w:val="baseline"/>
    </w:pPr>
    <w:rPr>
      <w:kern w:val="3"/>
      <w:lang w:eastAsia="zh-CN"/>
    </w:rPr>
  </w:style>
  <w:style w:type="character" w:customStyle="1" w:styleId="grame">
    <w:name w:val="grame"/>
    <w:basedOn w:val="Policepardfaut"/>
    <w:rsid w:val="00462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0158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sub.edu/catalog/_files/2013-2015_updated/0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sub.edu/catalog/_files/2013-2015_updated/013.pdf" TargetMode="External"/><Relationship Id="rId5" Type="http://schemas.openxmlformats.org/officeDocument/2006/relationships/hyperlink" Target="mailto:jwoods7@csub.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2077</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Department of Management</vt:lpstr>
    </vt:vector>
  </TitlesOfParts>
  <Company>Dell Computer Corporation</Company>
  <LinksUpToDate>false</LinksUpToDate>
  <CharactersWithSpaces>13479</CharactersWithSpaces>
  <SharedDoc>false</SharedDoc>
  <HLinks>
    <vt:vector size="12" baseType="variant">
      <vt:variant>
        <vt:i4>5832806</vt:i4>
      </vt:variant>
      <vt:variant>
        <vt:i4>3</vt:i4>
      </vt:variant>
      <vt:variant>
        <vt:i4>0</vt:i4>
      </vt:variant>
      <vt:variant>
        <vt:i4>5</vt:i4>
      </vt:variant>
      <vt:variant>
        <vt:lpwstr>http://www.csub.edu/catalog/2011-2013_regularlyUpdated/</vt:lpwstr>
      </vt:variant>
      <vt:variant>
        <vt:lpwstr/>
      </vt:variant>
      <vt:variant>
        <vt:i4>4653159</vt:i4>
      </vt:variant>
      <vt:variant>
        <vt:i4>0</vt:i4>
      </vt:variant>
      <vt:variant>
        <vt:i4>0</vt:i4>
      </vt:variant>
      <vt:variant>
        <vt:i4>5</vt:i4>
      </vt:variant>
      <vt:variant>
        <vt:lpwstr>mailto:lparis@csub.edu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Management</dc:title>
  <dc:creator>Preferred Customer</dc:creator>
  <cp:lastModifiedBy>Chloé Machado</cp:lastModifiedBy>
  <cp:revision>2</cp:revision>
  <cp:lastPrinted>2017-11-06T22:25:00Z</cp:lastPrinted>
  <dcterms:created xsi:type="dcterms:W3CDTF">2022-12-13T20:36:00Z</dcterms:created>
  <dcterms:modified xsi:type="dcterms:W3CDTF">2022-12-13T20:36:00Z</dcterms:modified>
</cp:coreProperties>
</file>